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31DD" w14:textId="5E316DF9" w:rsidR="0082515A" w:rsidRPr="002A0E31" w:rsidRDefault="0082515A" w:rsidP="0082515A">
      <w:pPr>
        <w:spacing w:before="120" w:after="120"/>
        <w:jc w:val="center"/>
        <w:rPr>
          <w:rFonts w:asciiTheme="majorBidi" w:hAnsiTheme="majorBidi" w:cstheme="majorBidi"/>
          <w:b/>
          <w:bCs/>
          <w:color w:val="4472C4" w:themeColor="accent1"/>
          <w:sz w:val="28"/>
          <w:szCs w:val="28"/>
        </w:rPr>
      </w:pPr>
      <w:r w:rsidRPr="002A0E31">
        <w:rPr>
          <w:rFonts w:asciiTheme="majorBidi" w:hAnsiTheme="majorBidi" w:cstheme="majorBidi"/>
          <w:b/>
          <w:bCs/>
          <w:color w:val="4472C4" w:themeColor="accent1"/>
          <w:sz w:val="28"/>
          <w:szCs w:val="28"/>
        </w:rPr>
        <w:t>C</w:t>
      </w:r>
      <w:r w:rsidR="006869BE">
        <w:rPr>
          <w:rFonts w:asciiTheme="majorBidi" w:hAnsiTheme="majorBidi" w:cstheme="majorBidi"/>
          <w:b/>
          <w:bCs/>
          <w:color w:val="4472C4" w:themeColor="accent1"/>
          <w:sz w:val="28"/>
          <w:szCs w:val="28"/>
        </w:rPr>
        <w:t>ÉLÉ</w:t>
      </w:r>
      <w:r w:rsidRPr="002A0E31">
        <w:rPr>
          <w:rFonts w:asciiTheme="majorBidi" w:hAnsiTheme="majorBidi" w:cstheme="majorBidi"/>
          <w:b/>
          <w:bCs/>
          <w:color w:val="4472C4" w:themeColor="accent1"/>
          <w:sz w:val="28"/>
          <w:szCs w:val="28"/>
        </w:rPr>
        <w:t>BRATION DE LA JOURN</w:t>
      </w:r>
      <w:r w:rsidR="006869BE">
        <w:rPr>
          <w:rFonts w:asciiTheme="majorBidi" w:hAnsiTheme="majorBidi" w:cstheme="majorBidi"/>
          <w:b/>
          <w:bCs/>
          <w:color w:val="4472C4" w:themeColor="accent1"/>
          <w:sz w:val="28"/>
          <w:szCs w:val="28"/>
        </w:rPr>
        <w:t>É</w:t>
      </w:r>
      <w:r w:rsidRPr="002A0E31">
        <w:rPr>
          <w:rFonts w:asciiTheme="majorBidi" w:hAnsiTheme="majorBidi" w:cstheme="majorBidi"/>
          <w:b/>
          <w:bCs/>
          <w:color w:val="4472C4" w:themeColor="accent1"/>
          <w:sz w:val="28"/>
          <w:szCs w:val="28"/>
        </w:rPr>
        <w:t>E MONDIALE DE LA POPULATION</w:t>
      </w:r>
    </w:p>
    <w:p w14:paraId="0423A2FA" w14:textId="77777777" w:rsidR="006869BE" w:rsidRDefault="0082515A" w:rsidP="006869BE">
      <w:pPr>
        <w:spacing w:before="120" w:after="120"/>
        <w:jc w:val="center"/>
        <w:rPr>
          <w:rFonts w:asciiTheme="majorBidi" w:eastAsia="Times New Roman" w:hAnsiTheme="majorBidi" w:cstheme="majorBidi"/>
          <w:bCs/>
          <w:color w:val="4472C4" w:themeColor="accent1"/>
          <w:sz w:val="24"/>
          <w:szCs w:val="24"/>
          <w:u w:val="single"/>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0E31">
        <w:rPr>
          <w:rFonts w:asciiTheme="majorBidi" w:eastAsia="Times New Roman" w:hAnsiTheme="majorBidi" w:cstheme="majorBidi"/>
          <w:bCs/>
          <w:color w:val="4472C4" w:themeColor="accent1"/>
          <w:sz w:val="24"/>
          <w:szCs w:val="24"/>
          <w:u w:val="single"/>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L’université au cœur des engagements du plan d’action de la CIPD+30</w:t>
      </w:r>
    </w:p>
    <w:p w14:paraId="7856CD36" w14:textId="5F812EAB" w:rsidR="006869BE" w:rsidRPr="006869BE" w:rsidRDefault="006869BE" w:rsidP="006869BE">
      <w:pPr>
        <w:spacing w:before="120" w:after="120"/>
        <w:jc w:val="center"/>
        <w:rPr>
          <w:rFonts w:asciiTheme="majorBidi" w:eastAsia="Times New Roman" w:hAnsiTheme="majorBidi" w:cstheme="majorBidi"/>
          <w:bCs/>
          <w:color w:val="4472C4" w:themeColor="accent1"/>
          <w:sz w:val="24"/>
          <w:szCs w:val="24"/>
          <w:u w:val="single"/>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Bidi" w:eastAsia="Times New Roman" w:hAnsiTheme="majorBidi" w:cstheme="majorBidi"/>
          <w:bCs/>
          <w:color w:val="4472C4" w:themeColor="accent1"/>
          <w:sz w:val="24"/>
          <w:szCs w:val="24"/>
          <w:u w:val="single"/>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 siège de la FSJES Agdal à la salle des Actes</w:t>
      </w:r>
    </w:p>
    <w:p w14:paraId="53DE8C57" w14:textId="2307BC1A" w:rsidR="00EC6E37" w:rsidRPr="002A0E31" w:rsidRDefault="00EC6E37" w:rsidP="00D46BC4">
      <w:pPr>
        <w:spacing w:before="120" w:after="120"/>
        <w:jc w:val="center"/>
        <w:rPr>
          <w:rFonts w:asciiTheme="majorBidi" w:hAnsiTheme="majorBidi" w:cstheme="majorBidi"/>
          <w:b/>
          <w:bCs/>
          <w:i/>
          <w:iCs/>
          <w:sz w:val="24"/>
          <w:szCs w:val="24"/>
        </w:rPr>
      </w:pPr>
      <w:r w:rsidRPr="002A0E31">
        <w:rPr>
          <w:rFonts w:asciiTheme="majorBidi" w:hAnsiTheme="majorBidi" w:cstheme="majorBidi"/>
          <w:b/>
          <w:bCs/>
          <w:i/>
          <w:iCs/>
          <w:sz w:val="24"/>
          <w:szCs w:val="24"/>
        </w:rPr>
        <w:t>Le</w:t>
      </w:r>
      <w:r w:rsidR="0082515A" w:rsidRPr="002A0E31">
        <w:rPr>
          <w:rFonts w:asciiTheme="majorBidi" w:hAnsiTheme="majorBidi" w:cstheme="majorBidi"/>
          <w:b/>
          <w:bCs/>
          <w:i/>
          <w:iCs/>
          <w:sz w:val="24"/>
          <w:szCs w:val="24"/>
        </w:rPr>
        <w:t xml:space="preserve"> </w:t>
      </w:r>
      <w:r w:rsidR="003243D8" w:rsidRPr="002A0E31">
        <w:rPr>
          <w:rFonts w:asciiTheme="majorBidi" w:hAnsiTheme="majorBidi" w:cstheme="majorBidi"/>
          <w:b/>
          <w:bCs/>
          <w:i/>
          <w:iCs/>
          <w:sz w:val="24"/>
          <w:szCs w:val="24"/>
        </w:rPr>
        <w:t>20</w:t>
      </w:r>
      <w:r w:rsidR="00FF4A4D" w:rsidRPr="002A0E31">
        <w:rPr>
          <w:rFonts w:asciiTheme="majorBidi" w:hAnsiTheme="majorBidi" w:cstheme="majorBidi"/>
          <w:b/>
          <w:bCs/>
          <w:i/>
          <w:iCs/>
          <w:sz w:val="24"/>
          <w:szCs w:val="24"/>
        </w:rPr>
        <w:t xml:space="preserve"> Juillet 2023</w:t>
      </w:r>
      <w:r w:rsidR="006869BE">
        <w:rPr>
          <w:rFonts w:asciiTheme="majorBidi" w:hAnsiTheme="majorBidi" w:cstheme="majorBidi"/>
          <w:b/>
          <w:bCs/>
          <w:i/>
          <w:iCs/>
          <w:sz w:val="24"/>
          <w:szCs w:val="24"/>
        </w:rPr>
        <w:t xml:space="preserve"> à 9H00</w:t>
      </w:r>
    </w:p>
    <w:p w14:paraId="71CF0436" w14:textId="3C0BAA74" w:rsidR="008958A4" w:rsidRPr="002A0E31" w:rsidRDefault="00D46BC4" w:rsidP="002A0E31">
      <w:pPr>
        <w:spacing w:before="240" w:after="240"/>
        <w:jc w:val="center"/>
        <w:rPr>
          <w:rFonts w:asciiTheme="majorBidi" w:hAnsiTheme="majorBidi" w:cstheme="majorBidi"/>
          <w:b/>
          <w:bCs/>
          <w:sz w:val="28"/>
          <w:szCs w:val="28"/>
          <w:u w:val="single"/>
          <w:rtl/>
        </w:rPr>
      </w:pPr>
      <w:r w:rsidRPr="002A0E31">
        <w:rPr>
          <w:rFonts w:asciiTheme="majorBidi" w:hAnsiTheme="majorBidi" w:cstheme="majorBidi"/>
          <w:b/>
          <w:bCs/>
          <w:sz w:val="28"/>
          <w:szCs w:val="28"/>
          <w:u w:val="single"/>
        </w:rPr>
        <w:t>Note Conceptuelle</w:t>
      </w:r>
    </w:p>
    <w:p w14:paraId="3039DAA7" w14:textId="1F014DBF" w:rsidR="008A5A4A" w:rsidRPr="002A0E31" w:rsidRDefault="008958A4" w:rsidP="002A0E31">
      <w:pPr>
        <w:spacing w:before="240" w:after="240"/>
        <w:jc w:val="both"/>
        <w:rPr>
          <w:rFonts w:asciiTheme="majorBidi" w:hAnsiTheme="majorBidi" w:cstheme="majorBidi"/>
          <w:b/>
          <w:bCs/>
          <w:sz w:val="24"/>
          <w:szCs w:val="24"/>
          <w:u w:val="single"/>
        </w:rPr>
      </w:pPr>
      <w:r w:rsidRPr="002A0E31">
        <w:rPr>
          <w:rFonts w:asciiTheme="majorBidi" w:hAnsiTheme="majorBidi" w:cstheme="majorBidi"/>
          <w:sz w:val="24"/>
          <w:szCs w:val="24"/>
        </w:rPr>
        <w:t>Le 15 novembre 2022</w:t>
      </w:r>
      <w:r w:rsidR="00533C2A" w:rsidRPr="002A0E31">
        <w:rPr>
          <w:rFonts w:asciiTheme="majorBidi" w:hAnsiTheme="majorBidi" w:cstheme="majorBidi"/>
          <w:sz w:val="24"/>
          <w:szCs w:val="24"/>
        </w:rPr>
        <w:t xml:space="preserve">, </w:t>
      </w:r>
      <w:r w:rsidR="00F060A9" w:rsidRPr="002A0E31">
        <w:rPr>
          <w:rFonts w:asciiTheme="majorBidi" w:hAnsiTheme="majorBidi" w:cstheme="majorBidi"/>
          <w:sz w:val="24"/>
          <w:szCs w:val="24"/>
        </w:rPr>
        <w:t xml:space="preserve">La population mondiale </w:t>
      </w:r>
      <w:r w:rsidR="00533C2A" w:rsidRPr="002A0E31">
        <w:rPr>
          <w:rFonts w:asciiTheme="majorBidi" w:hAnsiTheme="majorBidi" w:cstheme="majorBidi"/>
          <w:sz w:val="24"/>
          <w:szCs w:val="24"/>
        </w:rPr>
        <w:t>a franchi le</w:t>
      </w:r>
      <w:r w:rsidRPr="002A0E31">
        <w:rPr>
          <w:rFonts w:asciiTheme="majorBidi" w:hAnsiTheme="majorBidi" w:cstheme="majorBidi"/>
          <w:sz w:val="24"/>
          <w:szCs w:val="24"/>
        </w:rPr>
        <w:t xml:space="preserve"> nombre  </w:t>
      </w:r>
      <w:r w:rsidR="00187BAE" w:rsidRPr="002A0E31">
        <w:rPr>
          <w:rFonts w:asciiTheme="majorBidi" w:hAnsiTheme="majorBidi" w:cstheme="majorBidi"/>
          <w:sz w:val="24"/>
          <w:szCs w:val="24"/>
        </w:rPr>
        <w:t xml:space="preserve"> </w:t>
      </w:r>
      <w:r w:rsidR="000E3C08" w:rsidRPr="002A0E31">
        <w:rPr>
          <w:rFonts w:asciiTheme="majorBidi" w:hAnsiTheme="majorBidi" w:cstheme="majorBidi"/>
          <w:sz w:val="24"/>
          <w:szCs w:val="24"/>
        </w:rPr>
        <w:t>de 8 milliards d’individus.</w:t>
      </w:r>
      <w:r w:rsidR="00496B4A" w:rsidRPr="002A0E31">
        <w:rPr>
          <w:rFonts w:asciiTheme="majorBidi" w:hAnsiTheme="majorBidi" w:cstheme="majorBidi"/>
          <w:sz w:val="24"/>
          <w:szCs w:val="24"/>
        </w:rPr>
        <w:t xml:space="preserve"> </w:t>
      </w:r>
      <w:r w:rsidR="00AD6F71" w:rsidRPr="002A0E31">
        <w:rPr>
          <w:rFonts w:asciiTheme="majorBidi" w:hAnsiTheme="majorBidi" w:cstheme="majorBidi"/>
          <w:sz w:val="24"/>
          <w:szCs w:val="24"/>
        </w:rPr>
        <w:t>Chiffre auquel on accole</w:t>
      </w:r>
      <w:r w:rsidR="0070265A" w:rsidRPr="002A0E31">
        <w:rPr>
          <w:rFonts w:asciiTheme="majorBidi" w:hAnsiTheme="majorBidi" w:cstheme="majorBidi"/>
          <w:sz w:val="24"/>
          <w:szCs w:val="24"/>
        </w:rPr>
        <w:t xml:space="preserve"> volontiers</w:t>
      </w:r>
      <w:r w:rsidR="00AD6F71" w:rsidRPr="002A0E31">
        <w:rPr>
          <w:rFonts w:asciiTheme="majorBidi" w:hAnsiTheme="majorBidi" w:cstheme="majorBidi"/>
          <w:sz w:val="24"/>
          <w:szCs w:val="24"/>
        </w:rPr>
        <w:t xml:space="preserve"> l’adjectif </w:t>
      </w:r>
      <w:r w:rsidR="0011069D" w:rsidRPr="002A0E31">
        <w:rPr>
          <w:rFonts w:asciiTheme="majorBidi" w:hAnsiTheme="majorBidi" w:cstheme="majorBidi"/>
          <w:sz w:val="24"/>
          <w:szCs w:val="24"/>
        </w:rPr>
        <w:t>de « </w:t>
      </w:r>
      <w:r w:rsidR="00AD6F71" w:rsidRPr="002A0E31">
        <w:rPr>
          <w:rFonts w:asciiTheme="majorBidi" w:hAnsiTheme="majorBidi" w:cstheme="majorBidi"/>
          <w:sz w:val="24"/>
          <w:szCs w:val="24"/>
        </w:rPr>
        <w:t>fatidique</w:t>
      </w:r>
      <w:r w:rsidR="0011069D" w:rsidRPr="002A0E31">
        <w:rPr>
          <w:rFonts w:asciiTheme="majorBidi" w:hAnsiTheme="majorBidi" w:cstheme="majorBidi"/>
          <w:sz w:val="24"/>
          <w:szCs w:val="24"/>
        </w:rPr>
        <w:t> »</w:t>
      </w:r>
      <w:r w:rsidR="00AD6F71" w:rsidRPr="002A0E31">
        <w:rPr>
          <w:rFonts w:asciiTheme="majorBidi" w:hAnsiTheme="majorBidi" w:cstheme="majorBidi"/>
          <w:sz w:val="24"/>
          <w:szCs w:val="24"/>
        </w:rPr>
        <w:t xml:space="preserve"> pour marquer </w:t>
      </w:r>
      <w:r w:rsidR="0011069D" w:rsidRPr="002A0E31">
        <w:rPr>
          <w:rFonts w:asciiTheme="majorBidi" w:hAnsiTheme="majorBidi" w:cstheme="majorBidi"/>
          <w:sz w:val="24"/>
          <w:szCs w:val="24"/>
        </w:rPr>
        <w:t xml:space="preserve">le fait </w:t>
      </w:r>
      <w:r w:rsidR="007131CA" w:rsidRPr="002A0E31">
        <w:rPr>
          <w:rFonts w:asciiTheme="majorBidi" w:hAnsiTheme="majorBidi" w:cstheme="majorBidi"/>
          <w:sz w:val="24"/>
          <w:szCs w:val="24"/>
        </w:rPr>
        <w:t>que c’est un nouveau cap qui est franchi</w:t>
      </w:r>
      <w:r w:rsidR="001D764B" w:rsidRPr="002A0E31">
        <w:rPr>
          <w:rFonts w:asciiTheme="majorBidi" w:hAnsiTheme="majorBidi" w:cstheme="majorBidi"/>
          <w:sz w:val="24"/>
          <w:szCs w:val="24"/>
        </w:rPr>
        <w:t xml:space="preserve">. </w:t>
      </w:r>
      <w:r w:rsidR="00D0385C" w:rsidRPr="002A0E31">
        <w:rPr>
          <w:rFonts w:asciiTheme="majorBidi" w:hAnsiTheme="majorBidi" w:cstheme="majorBidi"/>
          <w:sz w:val="24"/>
          <w:szCs w:val="24"/>
        </w:rPr>
        <w:t xml:space="preserve">La journée mondiale de la population est </w:t>
      </w:r>
      <w:r w:rsidR="00330EB2" w:rsidRPr="002A0E31">
        <w:rPr>
          <w:rFonts w:asciiTheme="majorBidi" w:hAnsiTheme="majorBidi" w:cstheme="majorBidi"/>
          <w:sz w:val="24"/>
          <w:szCs w:val="24"/>
        </w:rPr>
        <w:t>une occasion pour faire un constat collectif de la situation</w:t>
      </w:r>
      <w:r w:rsidR="001D764B" w:rsidRPr="002A0E31">
        <w:rPr>
          <w:rFonts w:asciiTheme="majorBidi" w:hAnsiTheme="majorBidi" w:cstheme="majorBidi"/>
          <w:sz w:val="24"/>
          <w:szCs w:val="24"/>
        </w:rPr>
        <w:t>,</w:t>
      </w:r>
      <w:r w:rsidR="00330EB2" w:rsidRPr="002A0E31">
        <w:rPr>
          <w:rFonts w:asciiTheme="majorBidi" w:hAnsiTheme="majorBidi" w:cstheme="majorBidi"/>
          <w:sz w:val="24"/>
          <w:szCs w:val="24"/>
        </w:rPr>
        <w:t xml:space="preserve"> </w:t>
      </w:r>
      <w:r w:rsidR="00260059" w:rsidRPr="002A0E31">
        <w:rPr>
          <w:rFonts w:asciiTheme="majorBidi" w:hAnsiTheme="majorBidi" w:cstheme="majorBidi"/>
          <w:sz w:val="24"/>
          <w:szCs w:val="24"/>
        </w:rPr>
        <w:t xml:space="preserve">qui </w:t>
      </w:r>
      <w:r w:rsidR="00EF43FF" w:rsidRPr="002A0E31">
        <w:rPr>
          <w:rFonts w:asciiTheme="majorBidi" w:hAnsiTheme="majorBidi" w:cstheme="majorBidi"/>
          <w:sz w:val="24"/>
          <w:szCs w:val="24"/>
        </w:rPr>
        <w:t>ne se présente pas partout de la même façon</w:t>
      </w:r>
      <w:r w:rsidR="00F872FA" w:rsidRPr="002A0E31">
        <w:rPr>
          <w:rFonts w:asciiTheme="majorBidi" w:hAnsiTheme="majorBidi" w:cstheme="majorBidi"/>
          <w:sz w:val="24"/>
          <w:szCs w:val="24"/>
        </w:rPr>
        <w:t>, avec des disparités flagrantes entre les p</w:t>
      </w:r>
      <w:r w:rsidRPr="002A0E31">
        <w:rPr>
          <w:rFonts w:asciiTheme="majorBidi" w:hAnsiTheme="majorBidi" w:cstheme="majorBidi"/>
          <w:sz w:val="24"/>
          <w:szCs w:val="24"/>
        </w:rPr>
        <w:t>ays du nord et les pays du Sud</w:t>
      </w:r>
      <w:r w:rsidR="00533C2A" w:rsidRPr="002A0E31">
        <w:rPr>
          <w:rFonts w:asciiTheme="majorBidi" w:hAnsiTheme="majorBidi" w:cstheme="majorBidi"/>
          <w:sz w:val="24"/>
          <w:szCs w:val="24"/>
        </w:rPr>
        <w:t>,</w:t>
      </w:r>
      <w:r w:rsidRPr="002A0E31">
        <w:rPr>
          <w:rFonts w:asciiTheme="majorBidi" w:hAnsiTheme="majorBidi" w:cstheme="majorBidi"/>
          <w:sz w:val="24"/>
          <w:szCs w:val="24"/>
        </w:rPr>
        <w:t xml:space="preserve"> entre les </w:t>
      </w:r>
      <w:r w:rsidR="002A0E31" w:rsidRPr="002A0E31">
        <w:rPr>
          <w:rFonts w:asciiTheme="majorBidi" w:hAnsiTheme="majorBidi" w:cstheme="majorBidi"/>
          <w:sz w:val="24"/>
          <w:szCs w:val="24"/>
        </w:rPr>
        <w:t>sexes et</w:t>
      </w:r>
      <w:r w:rsidRPr="002A0E31">
        <w:rPr>
          <w:rFonts w:asciiTheme="majorBidi" w:hAnsiTheme="majorBidi" w:cstheme="majorBidi"/>
          <w:sz w:val="24"/>
          <w:szCs w:val="24"/>
        </w:rPr>
        <w:t xml:space="preserve"> </w:t>
      </w:r>
      <w:r w:rsidR="002A0E31" w:rsidRPr="002A0E31">
        <w:rPr>
          <w:rFonts w:asciiTheme="majorBidi" w:hAnsiTheme="majorBidi" w:cstheme="majorBidi"/>
          <w:sz w:val="24"/>
          <w:szCs w:val="24"/>
        </w:rPr>
        <w:t>les catégories</w:t>
      </w:r>
      <w:r w:rsidRPr="002A0E31">
        <w:rPr>
          <w:rFonts w:asciiTheme="majorBidi" w:hAnsiTheme="majorBidi" w:cstheme="majorBidi"/>
          <w:sz w:val="24"/>
          <w:szCs w:val="24"/>
        </w:rPr>
        <w:t xml:space="preserve"> d</w:t>
      </w:r>
      <w:r w:rsidR="00533C2A" w:rsidRPr="002A0E31">
        <w:rPr>
          <w:rFonts w:asciiTheme="majorBidi" w:hAnsiTheme="majorBidi" w:cstheme="majorBidi"/>
          <w:sz w:val="24"/>
          <w:szCs w:val="24"/>
        </w:rPr>
        <w:t xml:space="preserve">e la </w:t>
      </w:r>
      <w:r w:rsidRPr="002A0E31">
        <w:rPr>
          <w:rFonts w:asciiTheme="majorBidi" w:hAnsiTheme="majorBidi" w:cstheme="majorBidi"/>
          <w:sz w:val="24"/>
          <w:szCs w:val="24"/>
        </w:rPr>
        <w:t>population</w:t>
      </w:r>
      <w:r w:rsidR="00533C2A" w:rsidRPr="002A0E31">
        <w:rPr>
          <w:rFonts w:asciiTheme="majorBidi" w:hAnsiTheme="majorBidi" w:cstheme="majorBidi"/>
          <w:sz w:val="24"/>
          <w:szCs w:val="24"/>
        </w:rPr>
        <w:t xml:space="preserve">. </w:t>
      </w:r>
    </w:p>
    <w:p w14:paraId="31FD13FD" w14:textId="3E5F000E" w:rsidR="001D764B" w:rsidRPr="002A0E31" w:rsidRDefault="001D764B" w:rsidP="002A0E31">
      <w:pPr>
        <w:spacing w:before="120" w:after="120"/>
        <w:jc w:val="both"/>
        <w:rPr>
          <w:rFonts w:asciiTheme="majorBidi" w:hAnsiTheme="majorBidi" w:cstheme="majorBidi"/>
          <w:sz w:val="24"/>
          <w:szCs w:val="24"/>
        </w:rPr>
      </w:pPr>
      <w:r w:rsidRPr="002A0E31">
        <w:rPr>
          <w:rFonts w:asciiTheme="majorBidi" w:hAnsiTheme="majorBidi" w:cstheme="majorBidi"/>
          <w:sz w:val="24"/>
          <w:szCs w:val="24"/>
        </w:rPr>
        <w:t xml:space="preserve">Depuis 1994, la Conférence internationale des Nations Unies sur la population </w:t>
      </w:r>
      <w:r w:rsidR="00F872FA" w:rsidRPr="002A0E31">
        <w:rPr>
          <w:rFonts w:asciiTheme="majorBidi" w:hAnsiTheme="majorBidi" w:cstheme="majorBidi"/>
          <w:sz w:val="24"/>
          <w:szCs w:val="24"/>
        </w:rPr>
        <w:t xml:space="preserve">et le développement, rassemble 179 États, des institutions spécialisées des Nations Unies, des organisations intergouvernementales et des organisations non gouvernementales, mettant ainsi en place un programme d’action visant à atteindre les objectifs de développement durable 2030 et offrant un cadre prévisionnel permettant de répondre aux besoins des femmes, des jeunes et des groupes vulnérables en matière de santé sexuelle et procréative. </w:t>
      </w:r>
    </w:p>
    <w:p w14:paraId="3E2864A0" w14:textId="7DBD8599" w:rsidR="002628F1" w:rsidRPr="002A0E31" w:rsidRDefault="00F872FA" w:rsidP="002A0E31">
      <w:pPr>
        <w:spacing w:before="120" w:after="120"/>
        <w:jc w:val="both"/>
        <w:rPr>
          <w:rFonts w:asciiTheme="majorBidi" w:hAnsiTheme="majorBidi" w:cstheme="majorBidi"/>
          <w:sz w:val="24"/>
          <w:szCs w:val="24"/>
        </w:rPr>
      </w:pPr>
      <w:r w:rsidRPr="002A0E31">
        <w:rPr>
          <w:rFonts w:asciiTheme="majorBidi" w:hAnsiTheme="majorBidi" w:cstheme="majorBidi"/>
          <w:sz w:val="24"/>
          <w:szCs w:val="24"/>
        </w:rPr>
        <w:t>Dans un contexte marqué par la volonté d’atteindre les objectifs de développement durable des Nations Unies d’ici 2030, s’est tenue au Kenya, en Novembre 2019, la Conférence de haut niveau sur la CIPD25, dite « </w:t>
      </w:r>
      <w:r w:rsidRPr="002A0E31">
        <w:rPr>
          <w:rFonts w:asciiTheme="majorBidi" w:hAnsiTheme="majorBidi" w:cstheme="majorBidi"/>
          <w:i/>
          <w:sz w:val="24"/>
          <w:szCs w:val="24"/>
        </w:rPr>
        <w:t>Sommet de Nairobi sur la CIPD25</w:t>
      </w:r>
      <w:r w:rsidRPr="002A0E31">
        <w:rPr>
          <w:rFonts w:asciiTheme="majorBidi" w:hAnsiTheme="majorBidi" w:cstheme="majorBidi"/>
          <w:sz w:val="24"/>
          <w:szCs w:val="24"/>
        </w:rPr>
        <w:t xml:space="preserve"> » avec la participation de 137 gouvernements, sociétés civiles, secteur privé et organisations internationales, ladite </w:t>
      </w:r>
      <w:r w:rsidR="002628F1" w:rsidRPr="002A0E31">
        <w:rPr>
          <w:rFonts w:asciiTheme="majorBidi" w:hAnsiTheme="majorBidi" w:cstheme="majorBidi"/>
          <w:sz w:val="24"/>
          <w:szCs w:val="24"/>
        </w:rPr>
        <w:t>déclaration</w:t>
      </w:r>
      <w:r w:rsidRPr="002A0E31">
        <w:rPr>
          <w:rFonts w:asciiTheme="majorBidi" w:hAnsiTheme="majorBidi" w:cstheme="majorBidi"/>
          <w:sz w:val="24"/>
          <w:szCs w:val="24"/>
        </w:rPr>
        <w:t xml:space="preserve"> a connu </w:t>
      </w:r>
      <w:r w:rsidR="002628F1" w:rsidRPr="002A0E31">
        <w:rPr>
          <w:rFonts w:asciiTheme="majorBidi" w:hAnsiTheme="majorBidi" w:cstheme="majorBidi"/>
          <w:sz w:val="24"/>
          <w:szCs w:val="24"/>
        </w:rPr>
        <w:t>un suivi par la Commission de haut niveau de 2021 dont le rapport</w:t>
      </w:r>
      <w:r w:rsidR="002628F1" w:rsidRPr="002A0E31">
        <w:rPr>
          <w:rFonts w:asciiTheme="majorBidi" w:hAnsiTheme="majorBidi" w:cstheme="majorBidi"/>
          <w:sz w:val="24"/>
          <w:szCs w:val="24"/>
          <w:vertAlign w:val="superscript"/>
        </w:rPr>
        <w:footnoteReference w:id="2"/>
      </w:r>
      <w:r w:rsidR="002628F1" w:rsidRPr="002A0E31">
        <w:rPr>
          <w:rFonts w:asciiTheme="majorBidi" w:hAnsiTheme="majorBidi" w:cstheme="majorBidi"/>
          <w:sz w:val="24"/>
          <w:szCs w:val="24"/>
        </w:rPr>
        <w:t xml:space="preserve"> intitulé « Pas d'exceptions, pas d'exclusions : Réaliser la santé, les droits et la justice sexuels et reproductifs pour tous »</w:t>
      </w:r>
      <w:r w:rsidR="002628F1" w:rsidRPr="002A0E31">
        <w:rPr>
          <w:rFonts w:asciiTheme="majorBidi" w:hAnsiTheme="majorBidi" w:cstheme="majorBidi"/>
          <w:sz w:val="24"/>
          <w:szCs w:val="24"/>
          <w:vertAlign w:val="superscript"/>
        </w:rPr>
        <w:footnoteReference w:id="3"/>
      </w:r>
      <w:r w:rsidR="002628F1" w:rsidRPr="002A0E31">
        <w:rPr>
          <w:rFonts w:asciiTheme="majorBidi" w:hAnsiTheme="majorBidi" w:cstheme="majorBidi"/>
          <w:sz w:val="24"/>
          <w:szCs w:val="24"/>
        </w:rPr>
        <w:t xml:space="preserve"> constate des progrès en ce qui concerne certains engagements, mais note, également, un recul alarmant de la santé et des droits en matière de sexualité et de procréation partout dans le monde</w:t>
      </w:r>
      <w:r w:rsidR="002628F1" w:rsidRPr="002A0E31">
        <w:rPr>
          <w:rFonts w:asciiTheme="majorBidi" w:hAnsiTheme="majorBidi" w:cstheme="majorBidi"/>
          <w:sz w:val="24"/>
          <w:szCs w:val="24"/>
          <w:vertAlign w:val="superscript"/>
        </w:rPr>
        <w:footnoteReference w:id="4"/>
      </w:r>
      <w:r w:rsidR="002628F1" w:rsidRPr="002A0E31">
        <w:rPr>
          <w:rFonts w:asciiTheme="majorBidi" w:hAnsiTheme="majorBidi" w:cstheme="majorBidi"/>
          <w:sz w:val="24"/>
          <w:szCs w:val="24"/>
        </w:rPr>
        <w:t xml:space="preserve">, en particulier, à cause de la pandémie du Covid-19. </w:t>
      </w:r>
    </w:p>
    <w:p w14:paraId="547112B8" w14:textId="773B4D5A" w:rsidR="002628F1" w:rsidRPr="002A0E31" w:rsidRDefault="00380126" w:rsidP="002A0E31">
      <w:pPr>
        <w:spacing w:before="120" w:after="120"/>
        <w:jc w:val="both"/>
        <w:rPr>
          <w:rFonts w:asciiTheme="majorBidi" w:hAnsiTheme="majorBidi" w:cstheme="majorBidi"/>
          <w:sz w:val="24"/>
          <w:szCs w:val="24"/>
        </w:rPr>
      </w:pPr>
      <w:r w:rsidRPr="002A0E31">
        <w:rPr>
          <w:rFonts w:asciiTheme="majorBidi" w:hAnsiTheme="majorBidi" w:cstheme="majorBidi"/>
          <w:bCs/>
          <w:color w:val="000000" w:themeColor="text1"/>
          <w:sz w:val="24"/>
          <w:szCs w:val="24"/>
        </w:rPr>
        <w:t xml:space="preserve">Cependant, si </w:t>
      </w:r>
      <w:r w:rsidR="00F005F9" w:rsidRPr="002A0E31">
        <w:rPr>
          <w:rFonts w:asciiTheme="majorBidi" w:hAnsiTheme="majorBidi" w:cstheme="majorBidi"/>
          <w:bCs/>
          <w:color w:val="000000" w:themeColor="text1"/>
          <w:sz w:val="24"/>
          <w:szCs w:val="24"/>
        </w:rPr>
        <w:t xml:space="preserve">on devait retenir de la pandémie du </w:t>
      </w:r>
      <w:r w:rsidR="00132281">
        <w:rPr>
          <w:rFonts w:asciiTheme="majorBidi" w:hAnsiTheme="majorBidi" w:cstheme="majorBidi"/>
          <w:bCs/>
          <w:color w:val="000000" w:themeColor="text1"/>
          <w:sz w:val="24"/>
          <w:szCs w:val="24"/>
        </w:rPr>
        <w:t>C</w:t>
      </w:r>
      <w:r w:rsidR="00F005F9" w:rsidRPr="002A0E31">
        <w:rPr>
          <w:rFonts w:asciiTheme="majorBidi" w:hAnsiTheme="majorBidi" w:cstheme="majorBidi"/>
          <w:bCs/>
          <w:color w:val="000000" w:themeColor="text1"/>
          <w:sz w:val="24"/>
          <w:szCs w:val="24"/>
        </w:rPr>
        <w:t xml:space="preserve">ovid 19 qui a touché l’ensemble de la planète il y a </w:t>
      </w:r>
      <w:r w:rsidR="00AC232B" w:rsidRPr="002A0E31">
        <w:rPr>
          <w:rFonts w:asciiTheme="majorBidi" w:hAnsiTheme="majorBidi" w:cstheme="majorBidi"/>
          <w:bCs/>
          <w:color w:val="000000" w:themeColor="text1"/>
          <w:sz w:val="24"/>
          <w:szCs w:val="24"/>
        </w:rPr>
        <w:t>à peine 3 an</w:t>
      </w:r>
      <w:r w:rsidR="006C429B" w:rsidRPr="002A0E31">
        <w:rPr>
          <w:rFonts w:asciiTheme="majorBidi" w:hAnsiTheme="majorBidi" w:cstheme="majorBidi"/>
          <w:bCs/>
          <w:color w:val="000000" w:themeColor="text1"/>
          <w:sz w:val="24"/>
          <w:szCs w:val="24"/>
        </w:rPr>
        <w:t>née</w:t>
      </w:r>
      <w:r w:rsidR="00AC232B" w:rsidRPr="002A0E31">
        <w:rPr>
          <w:rFonts w:asciiTheme="majorBidi" w:hAnsiTheme="majorBidi" w:cstheme="majorBidi"/>
          <w:bCs/>
          <w:color w:val="000000" w:themeColor="text1"/>
          <w:sz w:val="24"/>
          <w:szCs w:val="24"/>
        </w:rPr>
        <w:t xml:space="preserve">s, c’est que l’Humanité face aux graves crises </w:t>
      </w:r>
      <w:r w:rsidR="00FB327B" w:rsidRPr="002A0E31">
        <w:rPr>
          <w:rFonts w:asciiTheme="majorBidi" w:hAnsiTheme="majorBidi" w:cstheme="majorBidi"/>
          <w:bCs/>
          <w:color w:val="000000" w:themeColor="text1"/>
          <w:sz w:val="24"/>
          <w:szCs w:val="24"/>
        </w:rPr>
        <w:t xml:space="preserve">est UNE et indivisible. L’impact </w:t>
      </w:r>
      <w:r w:rsidR="00E10451" w:rsidRPr="002A0E31">
        <w:rPr>
          <w:rFonts w:asciiTheme="majorBidi" w:hAnsiTheme="majorBidi" w:cstheme="majorBidi"/>
          <w:bCs/>
          <w:color w:val="000000" w:themeColor="text1"/>
          <w:sz w:val="24"/>
          <w:szCs w:val="24"/>
        </w:rPr>
        <w:t xml:space="preserve">a certes été différent selon les régions et les pays mais </w:t>
      </w:r>
      <w:r w:rsidR="00574FCF" w:rsidRPr="002A0E31">
        <w:rPr>
          <w:rFonts w:asciiTheme="majorBidi" w:hAnsiTheme="majorBidi" w:cstheme="majorBidi"/>
          <w:bCs/>
          <w:color w:val="000000" w:themeColor="text1"/>
          <w:sz w:val="24"/>
          <w:szCs w:val="24"/>
        </w:rPr>
        <w:t xml:space="preserve">le danger a menacé </w:t>
      </w:r>
      <w:r w:rsidR="002628F1" w:rsidRPr="002A0E31">
        <w:rPr>
          <w:rFonts w:asciiTheme="majorBidi" w:hAnsiTheme="majorBidi" w:cstheme="majorBidi"/>
          <w:bCs/>
          <w:color w:val="000000" w:themeColor="text1"/>
          <w:sz w:val="24"/>
          <w:szCs w:val="24"/>
        </w:rPr>
        <w:t>tout</w:t>
      </w:r>
      <w:r w:rsidR="00574FCF" w:rsidRPr="002A0E31">
        <w:rPr>
          <w:rFonts w:asciiTheme="majorBidi" w:hAnsiTheme="majorBidi" w:cstheme="majorBidi"/>
          <w:bCs/>
          <w:color w:val="000000" w:themeColor="text1"/>
          <w:sz w:val="24"/>
          <w:szCs w:val="24"/>
        </w:rPr>
        <w:t xml:space="preserve"> le monde et a </w:t>
      </w:r>
      <w:r w:rsidR="002628F1" w:rsidRPr="002A0E31">
        <w:rPr>
          <w:rFonts w:asciiTheme="majorBidi" w:hAnsiTheme="majorBidi" w:cstheme="majorBidi"/>
          <w:sz w:val="24"/>
          <w:szCs w:val="24"/>
        </w:rPr>
        <w:t xml:space="preserve">accentué voire exacerber le gap des violences et des inégalités. </w:t>
      </w:r>
    </w:p>
    <w:p w14:paraId="31549612" w14:textId="0E9227BA" w:rsidR="00604F9F" w:rsidRPr="00132281" w:rsidRDefault="002628F1" w:rsidP="002A0E31">
      <w:pPr>
        <w:spacing w:before="120" w:after="120"/>
        <w:jc w:val="both"/>
        <w:rPr>
          <w:rFonts w:asciiTheme="majorBidi" w:hAnsiTheme="majorBidi" w:cstheme="majorBidi"/>
          <w:bCs/>
          <w:color w:val="000000" w:themeColor="text1"/>
          <w:sz w:val="24"/>
          <w:szCs w:val="24"/>
        </w:rPr>
      </w:pPr>
      <w:r w:rsidRPr="00132281">
        <w:rPr>
          <w:rFonts w:asciiTheme="majorBidi" w:hAnsiTheme="majorBidi" w:cstheme="majorBidi"/>
          <w:bCs/>
          <w:color w:val="000000" w:themeColor="text1"/>
          <w:sz w:val="24"/>
          <w:szCs w:val="24"/>
        </w:rPr>
        <w:t>C</w:t>
      </w:r>
      <w:r w:rsidR="00CB07F5" w:rsidRPr="00132281">
        <w:rPr>
          <w:rFonts w:asciiTheme="majorBidi" w:hAnsiTheme="majorBidi" w:cstheme="majorBidi"/>
          <w:bCs/>
          <w:color w:val="000000" w:themeColor="text1"/>
          <w:sz w:val="24"/>
          <w:szCs w:val="24"/>
        </w:rPr>
        <w:t xml:space="preserve">’est </w:t>
      </w:r>
      <w:r w:rsidRPr="00132281">
        <w:rPr>
          <w:rFonts w:asciiTheme="majorBidi" w:hAnsiTheme="majorBidi" w:cstheme="majorBidi"/>
          <w:bCs/>
          <w:color w:val="000000" w:themeColor="text1"/>
          <w:sz w:val="24"/>
          <w:szCs w:val="24"/>
        </w:rPr>
        <w:t>ainsi que</w:t>
      </w:r>
      <w:r w:rsidR="00E53FED" w:rsidRPr="00132281">
        <w:rPr>
          <w:rFonts w:asciiTheme="majorBidi" w:hAnsiTheme="majorBidi" w:cstheme="majorBidi"/>
          <w:bCs/>
          <w:color w:val="000000" w:themeColor="text1"/>
          <w:sz w:val="24"/>
          <w:szCs w:val="24"/>
        </w:rPr>
        <w:t>,</w:t>
      </w:r>
      <w:r w:rsidRPr="00132281">
        <w:rPr>
          <w:rFonts w:asciiTheme="majorBidi" w:hAnsiTheme="majorBidi" w:cstheme="majorBidi"/>
          <w:bCs/>
          <w:color w:val="000000" w:themeColor="text1"/>
          <w:sz w:val="24"/>
          <w:szCs w:val="24"/>
        </w:rPr>
        <w:t xml:space="preserve"> </w:t>
      </w:r>
      <w:r w:rsidR="00CB07F5" w:rsidRPr="00132281">
        <w:rPr>
          <w:rFonts w:asciiTheme="majorBidi" w:hAnsiTheme="majorBidi" w:cstheme="majorBidi"/>
          <w:bCs/>
          <w:color w:val="000000" w:themeColor="text1"/>
          <w:sz w:val="24"/>
          <w:szCs w:val="24"/>
        </w:rPr>
        <w:t xml:space="preserve">pour accompagner </w:t>
      </w:r>
      <w:r w:rsidR="00EC1333" w:rsidRPr="00132281">
        <w:rPr>
          <w:rFonts w:asciiTheme="majorBidi" w:hAnsiTheme="majorBidi" w:cstheme="majorBidi"/>
          <w:bCs/>
          <w:color w:val="000000" w:themeColor="text1"/>
          <w:sz w:val="24"/>
          <w:szCs w:val="24"/>
        </w:rPr>
        <w:t>les efforts déployés par les différentes instances nationales et internationales, gouvernementales et non gouvernementales</w:t>
      </w:r>
      <w:r w:rsidR="00E53FED" w:rsidRPr="00132281">
        <w:rPr>
          <w:rFonts w:asciiTheme="majorBidi" w:hAnsiTheme="majorBidi" w:cstheme="majorBidi"/>
          <w:bCs/>
          <w:color w:val="000000" w:themeColor="text1"/>
          <w:sz w:val="24"/>
          <w:szCs w:val="24"/>
        </w:rPr>
        <w:t>,</w:t>
      </w:r>
      <w:r w:rsidR="00ED03D8" w:rsidRPr="00132281">
        <w:rPr>
          <w:rFonts w:asciiTheme="majorBidi" w:hAnsiTheme="majorBidi" w:cstheme="majorBidi"/>
          <w:bCs/>
          <w:color w:val="000000" w:themeColor="text1"/>
          <w:sz w:val="24"/>
          <w:szCs w:val="24"/>
        </w:rPr>
        <w:t xml:space="preserve"> </w:t>
      </w:r>
      <w:r w:rsidRPr="00132281">
        <w:rPr>
          <w:rFonts w:asciiTheme="majorBidi" w:hAnsiTheme="majorBidi" w:cstheme="majorBidi"/>
          <w:bCs/>
          <w:color w:val="000000" w:themeColor="text1"/>
          <w:sz w:val="24"/>
          <w:szCs w:val="24"/>
        </w:rPr>
        <w:t xml:space="preserve">la </w:t>
      </w:r>
      <w:r w:rsidRPr="00132281">
        <w:rPr>
          <w:rFonts w:asciiTheme="majorBidi" w:hAnsiTheme="majorBidi" w:cstheme="majorBidi"/>
          <w:b/>
          <w:i/>
          <w:iCs/>
          <w:color w:val="000000" w:themeColor="text1"/>
          <w:sz w:val="24"/>
          <w:szCs w:val="24"/>
        </w:rPr>
        <w:t>Clinique du droit de</w:t>
      </w:r>
      <w:r w:rsidR="00132281" w:rsidRPr="00132281">
        <w:rPr>
          <w:rFonts w:asciiTheme="majorBidi" w:hAnsiTheme="majorBidi" w:cstheme="majorBidi"/>
          <w:b/>
          <w:i/>
          <w:iCs/>
          <w:color w:val="000000" w:themeColor="text1"/>
          <w:sz w:val="24"/>
          <w:szCs w:val="24"/>
        </w:rPr>
        <w:t xml:space="preserve"> </w:t>
      </w:r>
      <w:r w:rsidRPr="00132281">
        <w:rPr>
          <w:rFonts w:asciiTheme="majorBidi" w:hAnsiTheme="majorBidi" w:cstheme="majorBidi"/>
          <w:b/>
          <w:i/>
          <w:iCs/>
          <w:color w:val="000000" w:themeColor="text1"/>
          <w:sz w:val="24"/>
          <w:szCs w:val="24"/>
        </w:rPr>
        <w:t>l’Université Mohammed V</w:t>
      </w:r>
      <w:r w:rsidRPr="00132281">
        <w:rPr>
          <w:rFonts w:asciiTheme="majorBidi" w:hAnsiTheme="majorBidi" w:cstheme="majorBidi"/>
          <w:bCs/>
          <w:color w:val="000000" w:themeColor="text1"/>
          <w:sz w:val="24"/>
          <w:szCs w:val="24"/>
        </w:rPr>
        <w:t xml:space="preserve"> de Rabat, Faculté des Sciences Juridiques, Économiques et Sociales – Agdal </w:t>
      </w:r>
      <w:r w:rsidR="00E53FED" w:rsidRPr="00132281">
        <w:rPr>
          <w:rFonts w:asciiTheme="majorBidi" w:hAnsiTheme="majorBidi" w:cstheme="majorBidi"/>
          <w:bCs/>
          <w:color w:val="000000" w:themeColor="text1"/>
          <w:sz w:val="24"/>
          <w:szCs w:val="24"/>
        </w:rPr>
        <w:t xml:space="preserve">d’une part et le </w:t>
      </w:r>
      <w:r w:rsidR="00E53FED" w:rsidRPr="00132281">
        <w:rPr>
          <w:rFonts w:asciiTheme="majorBidi" w:hAnsiTheme="majorBidi" w:cstheme="majorBidi"/>
          <w:b/>
          <w:color w:val="000000" w:themeColor="text1"/>
          <w:sz w:val="24"/>
          <w:szCs w:val="24"/>
        </w:rPr>
        <w:t>Fonds des Nations Unies pour la Population</w:t>
      </w:r>
      <w:r w:rsidR="00E53FED" w:rsidRPr="00132281">
        <w:rPr>
          <w:rFonts w:asciiTheme="majorBidi" w:hAnsiTheme="majorBidi" w:cstheme="majorBidi"/>
          <w:bCs/>
          <w:color w:val="000000" w:themeColor="text1"/>
          <w:sz w:val="24"/>
          <w:szCs w:val="24"/>
        </w:rPr>
        <w:t xml:space="preserve"> (UNFPA) d’autre part  </w:t>
      </w:r>
      <w:r w:rsidRPr="00132281">
        <w:rPr>
          <w:rFonts w:asciiTheme="majorBidi" w:hAnsiTheme="majorBidi" w:cstheme="majorBidi"/>
          <w:bCs/>
          <w:color w:val="000000" w:themeColor="text1"/>
          <w:sz w:val="24"/>
          <w:szCs w:val="24"/>
        </w:rPr>
        <w:t>organise</w:t>
      </w:r>
      <w:r w:rsidR="00E53FED" w:rsidRPr="00132281">
        <w:rPr>
          <w:rFonts w:asciiTheme="majorBidi" w:hAnsiTheme="majorBidi" w:cstheme="majorBidi"/>
          <w:bCs/>
          <w:color w:val="000000" w:themeColor="text1"/>
          <w:sz w:val="24"/>
          <w:szCs w:val="24"/>
        </w:rPr>
        <w:t>nt</w:t>
      </w:r>
      <w:r w:rsidRPr="00132281">
        <w:rPr>
          <w:rFonts w:asciiTheme="majorBidi" w:hAnsiTheme="majorBidi" w:cstheme="majorBidi"/>
          <w:bCs/>
          <w:color w:val="000000" w:themeColor="text1"/>
          <w:sz w:val="24"/>
          <w:szCs w:val="24"/>
        </w:rPr>
        <w:t xml:space="preserve"> </w:t>
      </w:r>
      <w:r w:rsidR="00CA6FFC" w:rsidRPr="00132281">
        <w:rPr>
          <w:rFonts w:asciiTheme="majorBidi" w:hAnsiTheme="majorBidi" w:cstheme="majorBidi"/>
          <w:bCs/>
          <w:color w:val="000000" w:themeColor="text1"/>
          <w:sz w:val="24"/>
          <w:szCs w:val="24"/>
        </w:rPr>
        <w:t xml:space="preserve">en partenariat avec </w:t>
      </w:r>
      <w:r w:rsidR="006869BE" w:rsidRPr="00132281">
        <w:rPr>
          <w:rFonts w:asciiTheme="majorBidi" w:hAnsiTheme="majorBidi" w:cstheme="majorBidi"/>
          <w:bCs/>
          <w:color w:val="000000" w:themeColor="text1"/>
          <w:sz w:val="24"/>
          <w:szCs w:val="24"/>
        </w:rPr>
        <w:t>l’</w:t>
      </w:r>
      <w:r w:rsidR="006869BE" w:rsidRPr="00132281">
        <w:rPr>
          <w:rFonts w:asciiTheme="majorBidi" w:hAnsiTheme="majorBidi" w:cstheme="majorBidi"/>
          <w:bCs/>
          <w:sz w:val="24"/>
          <w:szCs w:val="24"/>
        </w:rPr>
        <w:t xml:space="preserve"> Université Abdelmalek Essadi de Tétouan, l’Université Sidi Mohamed Ben Abdellah de Fès, l’Université Internationale de Rabat, l’Université Hassan II </w:t>
      </w:r>
      <w:r w:rsidR="006869BE" w:rsidRPr="00132281">
        <w:rPr>
          <w:rFonts w:asciiTheme="majorBidi" w:hAnsiTheme="majorBidi" w:cstheme="majorBidi"/>
          <w:bCs/>
          <w:sz w:val="24"/>
          <w:szCs w:val="24"/>
        </w:rPr>
        <w:br/>
        <w:t xml:space="preserve">de Casablanca et l’Université Ibn Zohr </w:t>
      </w:r>
      <w:r w:rsidR="00FD3715">
        <w:rPr>
          <w:rFonts w:asciiTheme="majorBidi" w:hAnsiTheme="majorBidi" w:cstheme="majorBidi"/>
          <w:bCs/>
          <w:sz w:val="24"/>
          <w:szCs w:val="24"/>
        </w:rPr>
        <w:t>d’</w:t>
      </w:r>
      <w:r w:rsidR="006869BE" w:rsidRPr="00132281">
        <w:rPr>
          <w:rFonts w:asciiTheme="majorBidi" w:hAnsiTheme="majorBidi" w:cstheme="majorBidi"/>
          <w:bCs/>
          <w:sz w:val="24"/>
          <w:szCs w:val="24"/>
        </w:rPr>
        <w:t xml:space="preserve">Agadir </w:t>
      </w:r>
      <w:r w:rsidR="00583570" w:rsidRPr="00132281">
        <w:rPr>
          <w:rFonts w:asciiTheme="majorBidi" w:hAnsiTheme="majorBidi" w:cstheme="majorBidi"/>
          <w:bCs/>
          <w:color w:val="000000" w:themeColor="text1"/>
          <w:sz w:val="24"/>
          <w:szCs w:val="24"/>
        </w:rPr>
        <w:t>une journée de sensibilisation aux</w:t>
      </w:r>
      <w:r w:rsidR="00C9534A" w:rsidRPr="00132281">
        <w:rPr>
          <w:rFonts w:asciiTheme="majorBidi" w:hAnsiTheme="majorBidi" w:cstheme="majorBidi"/>
          <w:bCs/>
          <w:color w:val="000000" w:themeColor="text1"/>
          <w:sz w:val="24"/>
          <w:szCs w:val="24"/>
        </w:rPr>
        <w:t xml:space="preserve"> thématiques</w:t>
      </w:r>
      <w:r w:rsidR="00955CB8" w:rsidRPr="00132281">
        <w:rPr>
          <w:rFonts w:asciiTheme="majorBidi" w:hAnsiTheme="majorBidi" w:cstheme="majorBidi"/>
          <w:bCs/>
          <w:color w:val="000000" w:themeColor="text1"/>
          <w:sz w:val="24"/>
          <w:szCs w:val="24"/>
        </w:rPr>
        <w:t xml:space="preserve"> </w:t>
      </w:r>
      <w:r w:rsidR="00955CB8" w:rsidRPr="00132281">
        <w:rPr>
          <w:rFonts w:asciiTheme="majorBidi" w:hAnsiTheme="majorBidi" w:cstheme="majorBidi"/>
          <w:bCs/>
          <w:color w:val="000000" w:themeColor="text1"/>
          <w:sz w:val="24"/>
          <w:szCs w:val="24"/>
        </w:rPr>
        <w:lastRenderedPageBreak/>
        <w:t xml:space="preserve">suivantes : </w:t>
      </w:r>
      <w:r w:rsidR="00604F9F" w:rsidRPr="00132281">
        <w:rPr>
          <w:rFonts w:asciiTheme="majorBidi" w:hAnsiTheme="majorBidi" w:cstheme="majorBidi"/>
          <w:bCs/>
          <w:color w:val="000000" w:themeColor="text1"/>
          <w:sz w:val="24"/>
          <w:szCs w:val="24"/>
        </w:rPr>
        <w:t xml:space="preserve">La jeunesse, </w:t>
      </w:r>
      <w:r w:rsidR="008958A4" w:rsidRPr="00132281">
        <w:rPr>
          <w:rFonts w:asciiTheme="majorBidi" w:hAnsiTheme="majorBidi" w:cstheme="majorBidi"/>
          <w:bCs/>
          <w:color w:val="000000" w:themeColor="text1"/>
          <w:sz w:val="24"/>
          <w:szCs w:val="24"/>
        </w:rPr>
        <w:t>les d</w:t>
      </w:r>
      <w:r w:rsidR="00955CB8" w:rsidRPr="00132281">
        <w:rPr>
          <w:rFonts w:asciiTheme="majorBidi" w:hAnsiTheme="majorBidi" w:cstheme="majorBidi"/>
          <w:bCs/>
          <w:color w:val="000000" w:themeColor="text1"/>
          <w:sz w:val="24"/>
          <w:szCs w:val="24"/>
        </w:rPr>
        <w:t xml:space="preserve">roits </w:t>
      </w:r>
      <w:r w:rsidR="008958A4" w:rsidRPr="00132281">
        <w:rPr>
          <w:rFonts w:asciiTheme="majorBidi" w:hAnsiTheme="majorBidi" w:cstheme="majorBidi"/>
          <w:bCs/>
          <w:color w:val="000000" w:themeColor="text1"/>
          <w:sz w:val="24"/>
          <w:szCs w:val="24"/>
        </w:rPr>
        <w:t>h</w:t>
      </w:r>
      <w:r w:rsidR="00955CB8" w:rsidRPr="00132281">
        <w:rPr>
          <w:rFonts w:asciiTheme="majorBidi" w:hAnsiTheme="majorBidi" w:cstheme="majorBidi"/>
          <w:bCs/>
          <w:color w:val="000000" w:themeColor="text1"/>
          <w:sz w:val="24"/>
          <w:szCs w:val="24"/>
        </w:rPr>
        <w:t>umain</w:t>
      </w:r>
      <w:r w:rsidR="008958A4" w:rsidRPr="00132281">
        <w:rPr>
          <w:rFonts w:asciiTheme="majorBidi" w:hAnsiTheme="majorBidi" w:cstheme="majorBidi"/>
          <w:bCs/>
          <w:color w:val="000000" w:themeColor="text1"/>
          <w:sz w:val="24"/>
          <w:szCs w:val="24"/>
        </w:rPr>
        <w:t>s</w:t>
      </w:r>
      <w:r w:rsidR="00955CB8" w:rsidRPr="00132281">
        <w:rPr>
          <w:rFonts w:asciiTheme="majorBidi" w:hAnsiTheme="majorBidi" w:cstheme="majorBidi"/>
          <w:bCs/>
          <w:color w:val="000000" w:themeColor="text1"/>
          <w:sz w:val="24"/>
          <w:szCs w:val="24"/>
        </w:rPr>
        <w:t xml:space="preserve"> des femmes, </w:t>
      </w:r>
      <w:r w:rsidR="008958A4" w:rsidRPr="00132281">
        <w:rPr>
          <w:rFonts w:asciiTheme="majorBidi" w:hAnsiTheme="majorBidi" w:cstheme="majorBidi"/>
          <w:bCs/>
          <w:color w:val="000000" w:themeColor="text1"/>
          <w:sz w:val="24"/>
          <w:szCs w:val="24"/>
        </w:rPr>
        <w:t xml:space="preserve">et les changements </w:t>
      </w:r>
      <w:r w:rsidR="00955CB8" w:rsidRPr="00132281">
        <w:rPr>
          <w:rFonts w:asciiTheme="majorBidi" w:hAnsiTheme="majorBidi" w:cstheme="majorBidi"/>
          <w:bCs/>
          <w:color w:val="000000" w:themeColor="text1"/>
          <w:sz w:val="24"/>
          <w:szCs w:val="24"/>
        </w:rPr>
        <w:t xml:space="preserve"> climatiques et </w:t>
      </w:r>
      <w:r w:rsidR="00C9534A" w:rsidRPr="00132281">
        <w:rPr>
          <w:rFonts w:asciiTheme="majorBidi" w:hAnsiTheme="majorBidi" w:cstheme="majorBidi"/>
          <w:bCs/>
          <w:color w:val="000000" w:themeColor="text1"/>
          <w:sz w:val="24"/>
          <w:szCs w:val="24"/>
        </w:rPr>
        <w:t xml:space="preserve"> qui seront portées lors de la </w:t>
      </w:r>
      <w:r w:rsidR="00533C2A" w:rsidRPr="00132281">
        <w:rPr>
          <w:rFonts w:asciiTheme="majorBidi" w:hAnsiTheme="majorBidi" w:cstheme="majorBidi"/>
          <w:bCs/>
          <w:color w:val="000000" w:themeColor="text1"/>
          <w:sz w:val="24"/>
          <w:szCs w:val="24"/>
        </w:rPr>
        <w:t>journée mondiale de la population</w:t>
      </w:r>
      <w:r w:rsidR="00C9534A" w:rsidRPr="00132281">
        <w:rPr>
          <w:rFonts w:asciiTheme="majorBidi" w:hAnsiTheme="majorBidi" w:cstheme="majorBidi"/>
          <w:bCs/>
          <w:color w:val="000000" w:themeColor="text1"/>
          <w:sz w:val="24"/>
          <w:szCs w:val="24"/>
        </w:rPr>
        <w:t xml:space="preserve"> </w:t>
      </w:r>
      <w:r w:rsidR="00904BB8" w:rsidRPr="00132281">
        <w:rPr>
          <w:rFonts w:asciiTheme="majorBidi" w:hAnsiTheme="majorBidi" w:cstheme="majorBidi"/>
          <w:bCs/>
          <w:color w:val="000000" w:themeColor="text1"/>
          <w:sz w:val="24"/>
          <w:szCs w:val="24"/>
        </w:rPr>
        <w:t xml:space="preserve">commémorée chaque année le </w:t>
      </w:r>
      <w:r w:rsidR="006869BE" w:rsidRPr="00132281">
        <w:rPr>
          <w:rFonts w:asciiTheme="majorBidi" w:hAnsiTheme="majorBidi" w:cstheme="majorBidi"/>
          <w:bCs/>
          <w:color w:val="000000" w:themeColor="text1"/>
          <w:sz w:val="24"/>
          <w:szCs w:val="24"/>
        </w:rPr>
        <w:br/>
      </w:r>
      <w:r w:rsidR="00904BB8" w:rsidRPr="00132281">
        <w:rPr>
          <w:rFonts w:asciiTheme="majorBidi" w:hAnsiTheme="majorBidi" w:cstheme="majorBidi"/>
          <w:b/>
          <w:color w:val="000000" w:themeColor="text1"/>
          <w:sz w:val="24"/>
          <w:szCs w:val="24"/>
        </w:rPr>
        <w:t>11 juillet 2023</w:t>
      </w:r>
      <w:r w:rsidR="00904BB8" w:rsidRPr="00132281">
        <w:rPr>
          <w:rFonts w:asciiTheme="majorBidi" w:hAnsiTheme="majorBidi" w:cstheme="majorBidi"/>
          <w:bCs/>
          <w:color w:val="000000" w:themeColor="text1"/>
          <w:sz w:val="24"/>
          <w:szCs w:val="24"/>
        </w:rPr>
        <w:t>.</w:t>
      </w:r>
    </w:p>
    <w:p w14:paraId="104D935B" w14:textId="39CC1F6C" w:rsidR="00EC6E37" w:rsidRPr="002A0E31" w:rsidRDefault="00D46BC4" w:rsidP="002A0E31">
      <w:pPr>
        <w:pStyle w:val="NormalWeb"/>
        <w:spacing w:before="240" w:beforeAutospacing="0" w:after="240" w:afterAutospacing="0"/>
        <w:jc w:val="both"/>
        <w:rPr>
          <w:rFonts w:asciiTheme="majorBidi" w:eastAsiaTheme="minorHAnsi" w:hAnsiTheme="majorBidi" w:cstheme="majorBidi"/>
          <w:b/>
          <w:bCs/>
          <w:color w:val="5B9BD5" w:themeColor="accent5"/>
          <w:sz w:val="28"/>
          <w:szCs w:val="28"/>
          <w:u w:val="single"/>
          <w:lang w:eastAsia="en-US"/>
        </w:rPr>
      </w:pPr>
      <w:r w:rsidRPr="002A0E31">
        <w:rPr>
          <w:rFonts w:asciiTheme="majorBidi" w:eastAsiaTheme="minorHAnsi" w:hAnsiTheme="majorBidi" w:cstheme="majorBidi"/>
          <w:b/>
          <w:bCs/>
          <w:color w:val="5B9BD5" w:themeColor="accent5"/>
          <w:sz w:val="28"/>
          <w:szCs w:val="28"/>
          <w:u w:val="single"/>
          <w:lang w:eastAsia="en-US"/>
        </w:rPr>
        <w:t>OBJECTIF</w:t>
      </w:r>
      <w:r w:rsidR="002D5939" w:rsidRPr="002A0E31">
        <w:rPr>
          <w:rFonts w:asciiTheme="majorBidi" w:eastAsiaTheme="minorHAnsi" w:hAnsiTheme="majorBidi" w:cstheme="majorBidi"/>
          <w:b/>
          <w:bCs/>
          <w:color w:val="5B9BD5" w:themeColor="accent5"/>
          <w:sz w:val="28"/>
          <w:szCs w:val="28"/>
          <w:u w:val="single"/>
          <w:lang w:eastAsia="en-US"/>
        </w:rPr>
        <w:t>S</w:t>
      </w:r>
      <w:r w:rsidRPr="002A0E31">
        <w:rPr>
          <w:rFonts w:asciiTheme="majorBidi" w:eastAsiaTheme="minorHAnsi" w:hAnsiTheme="majorBidi" w:cstheme="majorBidi"/>
          <w:b/>
          <w:bCs/>
          <w:color w:val="5B9BD5" w:themeColor="accent5"/>
          <w:sz w:val="28"/>
          <w:szCs w:val="28"/>
          <w:u w:val="single"/>
          <w:lang w:eastAsia="en-US"/>
        </w:rPr>
        <w:t xml:space="preserve"> : </w:t>
      </w:r>
    </w:p>
    <w:p w14:paraId="5C1E9B50" w14:textId="60AD67F2" w:rsidR="00CD2DDF" w:rsidRPr="002A0E31" w:rsidRDefault="002D5939" w:rsidP="002A0E31">
      <w:pPr>
        <w:pStyle w:val="NormalWeb"/>
        <w:spacing w:before="120" w:beforeAutospacing="0" w:after="120" w:afterAutospacing="0"/>
        <w:jc w:val="both"/>
        <w:rPr>
          <w:rFonts w:asciiTheme="majorBidi" w:eastAsiaTheme="minorHAnsi" w:hAnsiTheme="majorBidi" w:cstheme="majorBidi"/>
          <w:lang w:eastAsia="en-US"/>
        </w:rPr>
      </w:pPr>
      <w:r w:rsidRPr="002A0E31">
        <w:rPr>
          <w:rFonts w:asciiTheme="majorBidi" w:eastAsiaTheme="minorHAnsi" w:hAnsiTheme="majorBidi" w:cstheme="majorBidi"/>
          <w:lang w:eastAsia="en-US"/>
        </w:rPr>
        <w:t>Les objectifs définis pour la journée de commémoration</w:t>
      </w:r>
      <w:r w:rsidR="00B448F7" w:rsidRPr="002A0E31">
        <w:rPr>
          <w:rFonts w:asciiTheme="majorBidi" w:eastAsiaTheme="minorHAnsi" w:hAnsiTheme="majorBidi" w:cstheme="majorBidi"/>
          <w:lang w:eastAsia="en-US"/>
        </w:rPr>
        <w:t>,</w:t>
      </w:r>
      <w:r w:rsidRPr="002A0E31">
        <w:rPr>
          <w:rFonts w:asciiTheme="majorBidi" w:eastAsiaTheme="minorHAnsi" w:hAnsiTheme="majorBidi" w:cstheme="majorBidi"/>
          <w:lang w:eastAsia="en-US"/>
        </w:rPr>
        <w:t xml:space="preserve"> </w:t>
      </w:r>
      <w:r w:rsidR="00AF1938" w:rsidRPr="002A0E31">
        <w:rPr>
          <w:rFonts w:asciiTheme="majorBidi" w:eastAsiaTheme="minorHAnsi" w:hAnsiTheme="majorBidi" w:cstheme="majorBidi"/>
          <w:lang w:eastAsia="en-US"/>
        </w:rPr>
        <w:t>au-delà de la sensibilisation du monde universitaire,</w:t>
      </w:r>
      <w:r w:rsidR="000911FD" w:rsidRPr="002A0E31">
        <w:rPr>
          <w:rFonts w:asciiTheme="majorBidi" w:eastAsiaTheme="minorHAnsi" w:hAnsiTheme="majorBidi" w:cstheme="majorBidi"/>
          <w:lang w:eastAsia="en-US"/>
        </w:rPr>
        <w:t xml:space="preserve"> corps enseignants comme étudiants et enviro</w:t>
      </w:r>
      <w:r w:rsidR="001344CE" w:rsidRPr="002A0E31">
        <w:rPr>
          <w:rFonts w:asciiTheme="majorBidi" w:eastAsiaTheme="minorHAnsi" w:hAnsiTheme="majorBidi" w:cstheme="majorBidi"/>
          <w:lang w:eastAsia="en-US"/>
        </w:rPr>
        <w:t xml:space="preserve">nnement institutionnel </w:t>
      </w:r>
      <w:r w:rsidR="002A0E31">
        <w:rPr>
          <w:rFonts w:asciiTheme="majorBidi" w:eastAsiaTheme="minorHAnsi" w:hAnsiTheme="majorBidi" w:cstheme="majorBidi"/>
          <w:lang w:eastAsia="en-US"/>
        </w:rPr>
        <w:br/>
      </w:r>
      <w:r w:rsidR="001344CE" w:rsidRPr="002A0E31">
        <w:rPr>
          <w:rFonts w:asciiTheme="majorBidi" w:eastAsiaTheme="minorHAnsi" w:hAnsiTheme="majorBidi" w:cstheme="majorBidi"/>
          <w:lang w:eastAsia="en-US"/>
        </w:rPr>
        <w:t>et professionnel comme appartenant à la société civile</w:t>
      </w:r>
      <w:r w:rsidR="00B448F7" w:rsidRPr="002A0E31">
        <w:rPr>
          <w:rFonts w:asciiTheme="majorBidi" w:eastAsiaTheme="minorHAnsi" w:hAnsiTheme="majorBidi" w:cstheme="majorBidi"/>
          <w:lang w:eastAsia="en-US"/>
        </w:rPr>
        <w:t>, sont,</w:t>
      </w:r>
      <w:r w:rsidR="00CD2DDF" w:rsidRPr="002A0E31">
        <w:rPr>
          <w:rFonts w:asciiTheme="majorBidi" w:eastAsiaTheme="minorHAnsi" w:hAnsiTheme="majorBidi" w:cstheme="majorBidi"/>
          <w:lang w:eastAsia="en-US"/>
        </w:rPr>
        <w:t> :</w:t>
      </w:r>
    </w:p>
    <w:p w14:paraId="5ABE5437" w14:textId="41B0820D" w:rsidR="008C68A3" w:rsidRPr="002A0E31" w:rsidRDefault="00604F9F" w:rsidP="002A0E31">
      <w:pPr>
        <w:pStyle w:val="NormalWeb"/>
        <w:numPr>
          <w:ilvl w:val="0"/>
          <w:numId w:val="1"/>
        </w:numPr>
        <w:spacing w:before="120" w:beforeAutospacing="0" w:after="120" w:afterAutospacing="0"/>
        <w:ind w:left="567" w:hanging="567"/>
        <w:jc w:val="both"/>
        <w:rPr>
          <w:rFonts w:asciiTheme="majorBidi" w:eastAsiaTheme="minorHAnsi" w:hAnsiTheme="majorBidi" w:cstheme="majorBidi"/>
          <w:lang w:eastAsia="en-US"/>
        </w:rPr>
      </w:pPr>
      <w:r w:rsidRPr="002A0E31">
        <w:rPr>
          <w:rFonts w:asciiTheme="majorBidi" w:eastAsiaTheme="minorHAnsi" w:hAnsiTheme="majorBidi" w:cstheme="majorBidi"/>
          <w:lang w:eastAsia="en-US"/>
        </w:rPr>
        <w:t>D’inciter</w:t>
      </w:r>
      <w:r w:rsidR="00E132BF" w:rsidRPr="002A0E31">
        <w:rPr>
          <w:rFonts w:asciiTheme="majorBidi" w:eastAsiaTheme="minorHAnsi" w:hAnsiTheme="majorBidi" w:cstheme="majorBidi"/>
          <w:lang w:eastAsia="en-US"/>
        </w:rPr>
        <w:t xml:space="preserve"> tous les acteurs</w:t>
      </w:r>
      <w:r w:rsidR="00664FAA" w:rsidRPr="002A0E31">
        <w:rPr>
          <w:rFonts w:asciiTheme="majorBidi" w:eastAsiaTheme="minorHAnsi" w:hAnsiTheme="majorBidi" w:cstheme="majorBidi"/>
          <w:lang w:eastAsia="en-US"/>
        </w:rPr>
        <w:t xml:space="preserve">/partenaires qui gravitent autour de l’Université à s’inscrire dans les démarches </w:t>
      </w:r>
      <w:r w:rsidR="00403578" w:rsidRPr="002A0E31">
        <w:rPr>
          <w:rFonts w:asciiTheme="majorBidi" w:eastAsiaTheme="minorHAnsi" w:hAnsiTheme="majorBidi" w:cstheme="majorBidi"/>
          <w:lang w:eastAsia="en-US"/>
        </w:rPr>
        <w:t xml:space="preserve">entreprises par les </w:t>
      </w:r>
      <w:r w:rsidR="0047663F" w:rsidRPr="002A0E31">
        <w:rPr>
          <w:rFonts w:asciiTheme="majorBidi" w:eastAsiaTheme="minorHAnsi" w:hAnsiTheme="majorBidi" w:cstheme="majorBidi"/>
          <w:lang w:eastAsia="en-US"/>
        </w:rPr>
        <w:t xml:space="preserve">organisations internationales </w:t>
      </w:r>
      <w:r w:rsidR="00871BF2" w:rsidRPr="002A0E31">
        <w:rPr>
          <w:rFonts w:asciiTheme="majorBidi" w:eastAsiaTheme="minorHAnsi" w:hAnsiTheme="majorBidi" w:cstheme="majorBidi"/>
          <w:lang w:eastAsia="en-US"/>
        </w:rPr>
        <w:t>notamment la Conférence internationale des Nations Unies sur la population et le développement (CIPD) ;</w:t>
      </w:r>
    </w:p>
    <w:p w14:paraId="01BC7B17" w14:textId="777992DE" w:rsidR="008C68A3" w:rsidRPr="002A0E31" w:rsidRDefault="00604F9F" w:rsidP="002A0E31">
      <w:pPr>
        <w:pStyle w:val="NormalWeb"/>
        <w:numPr>
          <w:ilvl w:val="0"/>
          <w:numId w:val="1"/>
        </w:numPr>
        <w:spacing w:before="120" w:beforeAutospacing="0" w:after="120" w:afterAutospacing="0"/>
        <w:ind w:left="567" w:hanging="567"/>
        <w:jc w:val="both"/>
        <w:rPr>
          <w:rFonts w:asciiTheme="majorBidi" w:eastAsiaTheme="minorHAnsi" w:hAnsiTheme="majorBidi" w:cstheme="majorBidi"/>
          <w:lang w:eastAsia="en-US"/>
        </w:rPr>
      </w:pPr>
      <w:r w:rsidRPr="002A0E31">
        <w:rPr>
          <w:rFonts w:asciiTheme="majorBidi" w:eastAsiaTheme="minorHAnsi" w:hAnsiTheme="majorBidi" w:cstheme="majorBidi"/>
          <w:lang w:eastAsia="en-US"/>
        </w:rPr>
        <w:t>D’adhérer</w:t>
      </w:r>
      <w:r w:rsidR="0016284B" w:rsidRPr="002A0E31">
        <w:rPr>
          <w:rFonts w:asciiTheme="majorBidi" w:eastAsiaTheme="minorHAnsi" w:hAnsiTheme="majorBidi" w:cstheme="majorBidi"/>
          <w:lang w:eastAsia="en-US"/>
        </w:rPr>
        <w:t xml:space="preserve"> au Programme d’action issu de la vision </w:t>
      </w:r>
      <w:r w:rsidR="00996A7D" w:rsidRPr="002A0E31">
        <w:rPr>
          <w:rFonts w:asciiTheme="majorBidi" w:eastAsiaTheme="minorHAnsi" w:hAnsiTheme="majorBidi" w:cstheme="majorBidi"/>
          <w:lang w:eastAsia="en-US"/>
        </w:rPr>
        <w:t xml:space="preserve">de la relation entre la population, </w:t>
      </w:r>
      <w:r w:rsidR="002A0E31">
        <w:rPr>
          <w:rFonts w:asciiTheme="majorBidi" w:eastAsiaTheme="minorHAnsi" w:hAnsiTheme="majorBidi" w:cstheme="majorBidi"/>
          <w:lang w:eastAsia="en-US"/>
        </w:rPr>
        <w:br/>
      </w:r>
      <w:r w:rsidR="00996A7D" w:rsidRPr="002A0E31">
        <w:rPr>
          <w:rFonts w:asciiTheme="majorBidi" w:eastAsiaTheme="minorHAnsi" w:hAnsiTheme="majorBidi" w:cstheme="majorBidi"/>
          <w:lang w:eastAsia="en-US"/>
        </w:rPr>
        <w:t>le développement et le bien-être des individus</w:t>
      </w:r>
      <w:r w:rsidR="00E81CB1" w:rsidRPr="002A0E31">
        <w:rPr>
          <w:rFonts w:asciiTheme="majorBidi" w:eastAsiaTheme="minorHAnsi" w:hAnsiTheme="majorBidi" w:cstheme="majorBidi"/>
          <w:lang w:eastAsia="en-US"/>
        </w:rPr>
        <w:t> ;</w:t>
      </w:r>
    </w:p>
    <w:p w14:paraId="68C201E2" w14:textId="3A911D39" w:rsidR="00871BF2" w:rsidRPr="002A0E31" w:rsidRDefault="00604F9F" w:rsidP="002A0E31">
      <w:pPr>
        <w:pStyle w:val="NormalWeb"/>
        <w:numPr>
          <w:ilvl w:val="0"/>
          <w:numId w:val="1"/>
        </w:numPr>
        <w:spacing w:before="120" w:beforeAutospacing="0" w:after="120" w:afterAutospacing="0"/>
        <w:ind w:left="567" w:hanging="567"/>
        <w:jc w:val="both"/>
        <w:rPr>
          <w:rFonts w:asciiTheme="majorBidi" w:eastAsiaTheme="minorHAnsi" w:hAnsiTheme="majorBidi" w:cstheme="majorBidi"/>
          <w:lang w:eastAsia="en-US"/>
        </w:rPr>
      </w:pPr>
      <w:r w:rsidRPr="002A0E31">
        <w:rPr>
          <w:rFonts w:asciiTheme="majorBidi" w:eastAsiaTheme="minorHAnsi" w:hAnsiTheme="majorBidi" w:cstheme="majorBidi"/>
          <w:lang w:eastAsia="en-US"/>
        </w:rPr>
        <w:t>De</w:t>
      </w:r>
      <w:r w:rsidR="006C7417" w:rsidRPr="002A0E31">
        <w:rPr>
          <w:rFonts w:asciiTheme="majorBidi" w:eastAsiaTheme="minorHAnsi" w:hAnsiTheme="majorBidi" w:cstheme="majorBidi"/>
          <w:lang w:eastAsia="en-US"/>
        </w:rPr>
        <w:t xml:space="preserve"> développer un plaidoyer sous forme de déclaration </w:t>
      </w:r>
      <w:r w:rsidR="00E81CB1" w:rsidRPr="002A0E31">
        <w:rPr>
          <w:rFonts w:asciiTheme="majorBidi" w:eastAsiaTheme="minorHAnsi" w:hAnsiTheme="majorBidi" w:cstheme="majorBidi"/>
          <w:lang w:eastAsia="en-US"/>
        </w:rPr>
        <w:t xml:space="preserve">qui serait proclamée à l’issue de la journée </w:t>
      </w:r>
      <w:r w:rsidR="009F67A4" w:rsidRPr="002A0E31">
        <w:rPr>
          <w:rFonts w:asciiTheme="majorBidi" w:eastAsiaTheme="minorHAnsi" w:hAnsiTheme="majorBidi" w:cstheme="majorBidi"/>
          <w:lang w:eastAsia="en-US"/>
        </w:rPr>
        <w:t xml:space="preserve">traduisant l’engagement </w:t>
      </w:r>
      <w:r w:rsidR="00F96717" w:rsidRPr="002A0E31">
        <w:rPr>
          <w:rFonts w:asciiTheme="majorBidi" w:eastAsiaTheme="minorHAnsi" w:hAnsiTheme="majorBidi" w:cstheme="majorBidi"/>
          <w:lang w:eastAsia="en-US"/>
        </w:rPr>
        <w:t>des universitaires marocains autour des principes directeurs</w:t>
      </w:r>
      <w:r w:rsidR="00817E82" w:rsidRPr="002A0E31">
        <w:rPr>
          <w:rFonts w:asciiTheme="majorBidi" w:eastAsiaTheme="minorHAnsi" w:hAnsiTheme="majorBidi" w:cstheme="majorBidi"/>
          <w:lang w:eastAsia="en-US"/>
        </w:rPr>
        <w:t>.</w:t>
      </w:r>
      <w:r w:rsidR="00E94BD4" w:rsidRPr="002A0E31">
        <w:rPr>
          <w:rFonts w:asciiTheme="majorBidi" w:eastAsiaTheme="minorHAnsi" w:hAnsiTheme="majorBidi" w:cstheme="majorBidi"/>
          <w:lang w:eastAsia="en-US"/>
        </w:rPr>
        <w:t xml:space="preserve"> </w:t>
      </w:r>
    </w:p>
    <w:p w14:paraId="1C89DB13" w14:textId="23DCA42F" w:rsidR="00EC6E37" w:rsidRPr="002A0E31" w:rsidRDefault="00D46BC4" w:rsidP="002A0E31">
      <w:pPr>
        <w:pStyle w:val="NormalWeb"/>
        <w:spacing w:before="240" w:beforeAutospacing="0" w:after="240" w:afterAutospacing="0"/>
        <w:jc w:val="both"/>
        <w:rPr>
          <w:rFonts w:asciiTheme="majorBidi" w:eastAsiaTheme="minorHAnsi" w:hAnsiTheme="majorBidi" w:cstheme="majorBidi"/>
          <w:b/>
          <w:bCs/>
          <w:color w:val="5B9BD5" w:themeColor="accent5"/>
          <w:sz w:val="28"/>
          <w:szCs w:val="28"/>
          <w:u w:val="single"/>
          <w:lang w:eastAsia="en-US"/>
        </w:rPr>
      </w:pPr>
      <w:r w:rsidRPr="002A0E31">
        <w:rPr>
          <w:rFonts w:asciiTheme="majorBidi" w:eastAsiaTheme="minorHAnsi" w:hAnsiTheme="majorBidi" w:cstheme="majorBidi"/>
          <w:b/>
          <w:bCs/>
          <w:color w:val="5B9BD5" w:themeColor="accent5"/>
          <w:sz w:val="28"/>
          <w:szCs w:val="28"/>
          <w:u w:val="single"/>
          <w:lang w:eastAsia="en-US"/>
        </w:rPr>
        <w:t xml:space="preserve">FORMAT : </w:t>
      </w:r>
    </w:p>
    <w:p w14:paraId="13D0D947" w14:textId="039A4C14" w:rsidR="001F2541" w:rsidRPr="002A0E31" w:rsidRDefault="0020442D" w:rsidP="002A0E31">
      <w:pPr>
        <w:pStyle w:val="NormalWeb"/>
        <w:spacing w:before="120" w:after="120"/>
        <w:jc w:val="both"/>
        <w:rPr>
          <w:rFonts w:asciiTheme="majorBidi" w:eastAsiaTheme="minorHAnsi" w:hAnsiTheme="majorBidi" w:cstheme="majorBidi"/>
          <w:lang w:eastAsia="en-US"/>
        </w:rPr>
      </w:pPr>
      <w:r w:rsidRPr="002A0E31">
        <w:rPr>
          <w:rFonts w:asciiTheme="majorBidi" w:eastAsiaTheme="minorHAnsi" w:hAnsiTheme="majorBidi" w:cstheme="majorBidi"/>
          <w:lang w:eastAsia="en-US"/>
        </w:rPr>
        <w:t>La conférence se déroulera, en hybride</w:t>
      </w:r>
      <w:r w:rsidR="00E53FED">
        <w:rPr>
          <w:rFonts w:asciiTheme="majorBidi" w:eastAsiaTheme="minorHAnsi" w:hAnsiTheme="majorBidi" w:cstheme="majorBidi"/>
          <w:lang w:eastAsia="en-US"/>
        </w:rPr>
        <w:t xml:space="preserve"> </w:t>
      </w:r>
      <w:r w:rsidR="005D599A">
        <w:rPr>
          <w:rFonts w:asciiTheme="majorBidi" w:eastAsiaTheme="minorHAnsi" w:hAnsiTheme="majorBidi" w:cstheme="majorBidi"/>
          <w:lang w:eastAsia="en-US"/>
        </w:rPr>
        <w:t>(en</w:t>
      </w:r>
      <w:r w:rsidR="00E53FED">
        <w:rPr>
          <w:rFonts w:asciiTheme="majorBidi" w:eastAsiaTheme="minorHAnsi" w:hAnsiTheme="majorBidi" w:cstheme="majorBidi"/>
          <w:lang w:eastAsia="en-US"/>
        </w:rPr>
        <w:t xml:space="preserve"> </w:t>
      </w:r>
      <w:r w:rsidR="006869BE">
        <w:rPr>
          <w:rFonts w:asciiTheme="majorBidi" w:eastAsiaTheme="minorHAnsi" w:hAnsiTheme="majorBidi" w:cstheme="majorBidi"/>
          <w:lang w:eastAsia="en-US"/>
        </w:rPr>
        <w:t>présentiel</w:t>
      </w:r>
      <w:r w:rsidR="00E53FED">
        <w:rPr>
          <w:rFonts w:asciiTheme="majorBidi" w:eastAsiaTheme="minorHAnsi" w:hAnsiTheme="majorBidi" w:cstheme="majorBidi"/>
          <w:lang w:eastAsia="en-US"/>
        </w:rPr>
        <w:t xml:space="preserve"> et distanciel</w:t>
      </w:r>
      <w:r w:rsidR="005D599A">
        <w:rPr>
          <w:rFonts w:asciiTheme="majorBidi" w:eastAsiaTheme="minorHAnsi" w:hAnsiTheme="majorBidi" w:cstheme="majorBidi"/>
          <w:lang w:eastAsia="en-US"/>
        </w:rPr>
        <w:t>),</w:t>
      </w:r>
      <w:r w:rsidRPr="002A0E31">
        <w:rPr>
          <w:rFonts w:asciiTheme="majorBidi" w:eastAsiaTheme="minorHAnsi" w:hAnsiTheme="majorBidi" w:cstheme="majorBidi"/>
          <w:lang w:eastAsia="en-US"/>
        </w:rPr>
        <w:t xml:space="preserve"> sous forme de conférence-débat en présence des professeur</w:t>
      </w:r>
      <w:r w:rsidR="005D599A">
        <w:rPr>
          <w:rFonts w:asciiTheme="majorBidi" w:eastAsiaTheme="minorHAnsi" w:hAnsiTheme="majorBidi" w:cstheme="majorBidi"/>
          <w:lang w:eastAsia="en-US"/>
        </w:rPr>
        <w:t>(e)</w:t>
      </w:r>
      <w:r w:rsidRPr="002A0E31">
        <w:rPr>
          <w:rFonts w:asciiTheme="majorBidi" w:eastAsiaTheme="minorHAnsi" w:hAnsiTheme="majorBidi" w:cstheme="majorBidi"/>
          <w:lang w:eastAsia="en-US"/>
        </w:rPr>
        <w:t>s, des professionnel</w:t>
      </w:r>
      <w:r w:rsidR="005D599A">
        <w:rPr>
          <w:rFonts w:asciiTheme="majorBidi" w:eastAsiaTheme="minorHAnsi" w:hAnsiTheme="majorBidi" w:cstheme="majorBidi"/>
          <w:lang w:eastAsia="en-US"/>
        </w:rPr>
        <w:t>(le)</w:t>
      </w:r>
      <w:r w:rsidRPr="002A0E31">
        <w:rPr>
          <w:rFonts w:asciiTheme="majorBidi" w:eastAsiaTheme="minorHAnsi" w:hAnsiTheme="majorBidi" w:cstheme="majorBidi"/>
          <w:lang w:eastAsia="en-US"/>
        </w:rPr>
        <w:t>s du droit, des étudiant</w:t>
      </w:r>
      <w:r w:rsidR="005D599A">
        <w:rPr>
          <w:rFonts w:asciiTheme="majorBidi" w:eastAsiaTheme="minorHAnsi" w:hAnsiTheme="majorBidi" w:cstheme="majorBidi"/>
          <w:lang w:eastAsia="en-US"/>
        </w:rPr>
        <w:t>(e)</w:t>
      </w:r>
      <w:r w:rsidRPr="002A0E31">
        <w:rPr>
          <w:rFonts w:asciiTheme="majorBidi" w:eastAsiaTheme="minorHAnsi" w:hAnsiTheme="majorBidi" w:cstheme="majorBidi"/>
          <w:lang w:eastAsia="en-US"/>
        </w:rPr>
        <w:t>s chercheurs</w:t>
      </w:r>
      <w:r w:rsidR="005D599A">
        <w:rPr>
          <w:rFonts w:asciiTheme="majorBidi" w:eastAsiaTheme="minorHAnsi" w:hAnsiTheme="majorBidi" w:cstheme="majorBidi"/>
          <w:lang w:eastAsia="en-US"/>
        </w:rPr>
        <w:t> (es)</w:t>
      </w:r>
      <w:r w:rsidRPr="002A0E31">
        <w:rPr>
          <w:rFonts w:asciiTheme="majorBidi" w:eastAsiaTheme="minorHAnsi" w:hAnsiTheme="majorBidi" w:cstheme="majorBidi"/>
          <w:lang w:eastAsia="en-US"/>
        </w:rPr>
        <w:t xml:space="preserve"> et des représentant</w:t>
      </w:r>
      <w:r w:rsidR="005D599A">
        <w:rPr>
          <w:rFonts w:asciiTheme="majorBidi" w:eastAsiaTheme="minorHAnsi" w:hAnsiTheme="majorBidi" w:cstheme="majorBidi"/>
          <w:lang w:eastAsia="en-US"/>
        </w:rPr>
        <w:t>(e)</w:t>
      </w:r>
      <w:r w:rsidRPr="002A0E31">
        <w:rPr>
          <w:rFonts w:asciiTheme="majorBidi" w:eastAsiaTheme="minorHAnsi" w:hAnsiTheme="majorBidi" w:cstheme="majorBidi"/>
          <w:lang w:eastAsia="en-US"/>
        </w:rPr>
        <w:t>s de la société civile</w:t>
      </w:r>
      <w:r w:rsidR="002A0E31">
        <w:rPr>
          <w:rFonts w:asciiTheme="majorBidi" w:eastAsiaTheme="minorHAnsi" w:hAnsiTheme="majorBidi" w:cstheme="majorBidi"/>
          <w:lang w:eastAsia="en-US"/>
        </w:rPr>
        <w:t>…..</w:t>
      </w:r>
    </w:p>
    <w:p w14:paraId="781B093C" w14:textId="77777777" w:rsidR="0020442D" w:rsidRPr="002A0E31" w:rsidRDefault="0020442D" w:rsidP="00533C2A">
      <w:pPr>
        <w:pStyle w:val="NormalWeb"/>
        <w:spacing w:before="240" w:beforeAutospacing="0" w:after="240" w:afterAutospacing="0"/>
        <w:ind w:left="720"/>
        <w:jc w:val="both"/>
        <w:rPr>
          <w:rFonts w:asciiTheme="majorBidi" w:eastAsiaTheme="minorHAnsi" w:hAnsiTheme="majorBidi" w:cstheme="majorBidi"/>
          <w:b/>
          <w:bCs/>
          <w:color w:val="833C0B" w:themeColor="accent2" w:themeShade="80"/>
          <w:lang w:eastAsia="en-US"/>
        </w:rPr>
      </w:pPr>
    </w:p>
    <w:p w14:paraId="28701D26" w14:textId="77777777" w:rsidR="001F2541" w:rsidRPr="002A0E31" w:rsidRDefault="001F2541" w:rsidP="00AC472A">
      <w:pPr>
        <w:pStyle w:val="NormalWeb"/>
        <w:spacing w:before="120" w:beforeAutospacing="0" w:after="120" w:afterAutospacing="0"/>
        <w:jc w:val="both"/>
        <w:rPr>
          <w:rFonts w:asciiTheme="majorBidi" w:hAnsiTheme="majorBidi" w:cstheme="majorBidi"/>
          <w:color w:val="000000"/>
        </w:rPr>
      </w:pPr>
    </w:p>
    <w:p w14:paraId="0B6F0E15" w14:textId="77777777" w:rsidR="00EC6E37" w:rsidRPr="002A0E31" w:rsidRDefault="00EC6E37" w:rsidP="00D46BC4">
      <w:pPr>
        <w:spacing w:before="120" w:after="120"/>
        <w:jc w:val="both"/>
        <w:rPr>
          <w:rFonts w:asciiTheme="majorBidi" w:hAnsiTheme="majorBidi" w:cstheme="majorBidi"/>
          <w:sz w:val="24"/>
          <w:szCs w:val="24"/>
        </w:rPr>
      </w:pPr>
    </w:p>
    <w:sectPr w:rsidR="00EC6E37" w:rsidRPr="002A0E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FCB9" w14:textId="77777777" w:rsidR="004F0F05" w:rsidRDefault="004F0F05" w:rsidP="00D46BC4">
      <w:r>
        <w:separator/>
      </w:r>
    </w:p>
  </w:endnote>
  <w:endnote w:type="continuationSeparator" w:id="0">
    <w:p w14:paraId="7BBCE00D" w14:textId="77777777" w:rsidR="004F0F05" w:rsidRDefault="004F0F05" w:rsidP="00D46BC4">
      <w:r>
        <w:continuationSeparator/>
      </w:r>
    </w:p>
  </w:endnote>
  <w:endnote w:type="continuationNotice" w:id="1">
    <w:p w14:paraId="5DE31A8A" w14:textId="77777777" w:rsidR="004F0F05" w:rsidRDefault="004F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F3D8" w14:textId="77777777" w:rsidR="004F0F05" w:rsidRDefault="004F0F05" w:rsidP="00D46BC4">
      <w:r>
        <w:separator/>
      </w:r>
    </w:p>
  </w:footnote>
  <w:footnote w:type="continuationSeparator" w:id="0">
    <w:p w14:paraId="44FE0EEC" w14:textId="77777777" w:rsidR="004F0F05" w:rsidRDefault="004F0F05" w:rsidP="00D46BC4">
      <w:r>
        <w:continuationSeparator/>
      </w:r>
    </w:p>
  </w:footnote>
  <w:footnote w:type="continuationNotice" w:id="1">
    <w:p w14:paraId="510778EE" w14:textId="77777777" w:rsidR="004F0F05" w:rsidRDefault="004F0F05"/>
  </w:footnote>
  <w:footnote w:id="2">
    <w:p w14:paraId="1B24DA62" w14:textId="5F040EE2" w:rsidR="002628F1" w:rsidRPr="00704A9E" w:rsidRDefault="002628F1" w:rsidP="002A0E31">
      <w:pPr>
        <w:pStyle w:val="Notedebasdepage"/>
        <w:ind w:left="0" w:firstLine="0"/>
        <w:jc w:val="both"/>
        <w:rPr>
          <w:rFonts w:asciiTheme="majorBidi" w:hAnsiTheme="majorBidi" w:cstheme="majorBidi"/>
        </w:rPr>
      </w:pPr>
      <w:r w:rsidRPr="00704A9E">
        <w:rPr>
          <w:rStyle w:val="Appelnotedebasdep"/>
          <w:rFonts w:asciiTheme="majorBidi" w:hAnsiTheme="majorBidi" w:cstheme="majorBidi"/>
        </w:rPr>
        <w:footnoteRef/>
      </w:r>
      <w:r w:rsidRPr="00704A9E">
        <w:rPr>
          <w:rFonts w:asciiTheme="majorBidi" w:hAnsiTheme="majorBidi" w:cstheme="majorBidi"/>
        </w:rPr>
        <w:t xml:space="preserve"> Ce rapport a été présenté par le FNUAP-Maroc à Rabat en décembre 2021. Il invite à mettre un terme, d'ici</w:t>
      </w:r>
      <w:r w:rsidR="002A0E31">
        <w:rPr>
          <w:rFonts w:asciiTheme="majorBidi" w:hAnsiTheme="majorBidi" w:cstheme="majorBidi"/>
        </w:rPr>
        <w:t xml:space="preserve"> </w:t>
      </w:r>
      <w:r w:rsidRPr="00704A9E">
        <w:rPr>
          <w:rFonts w:asciiTheme="majorBidi" w:hAnsiTheme="majorBidi" w:cstheme="majorBidi"/>
        </w:rPr>
        <w:t>2030, aux décès maternels évitables, aux besoins non satisfaits en planification familiale et aux violences basées sur le genre et autres pratiques néfastes envers les femmes et les filles.</w:t>
      </w:r>
    </w:p>
  </w:footnote>
  <w:footnote w:id="3">
    <w:p w14:paraId="6FDA9393" w14:textId="77777777" w:rsidR="002628F1" w:rsidRPr="00704A9E" w:rsidRDefault="002628F1" w:rsidP="002A0E31">
      <w:pPr>
        <w:pStyle w:val="Notedebasdepage"/>
        <w:jc w:val="both"/>
        <w:rPr>
          <w:rFonts w:asciiTheme="majorBidi" w:hAnsiTheme="majorBidi" w:cstheme="majorBidi"/>
        </w:rPr>
      </w:pPr>
      <w:r w:rsidRPr="00704A9E">
        <w:rPr>
          <w:rStyle w:val="Appelnotedebasdep"/>
          <w:rFonts w:asciiTheme="majorBidi" w:hAnsiTheme="majorBidi" w:cstheme="majorBidi"/>
        </w:rPr>
        <w:footnoteRef/>
      </w:r>
      <w:r>
        <w:rPr>
          <w:rFonts w:asciiTheme="majorBidi" w:hAnsiTheme="majorBidi" w:cstheme="majorBidi"/>
        </w:rPr>
        <w:t xml:space="preserve"> </w:t>
      </w:r>
      <w:r w:rsidRPr="00AB0F16">
        <w:rPr>
          <w:rFonts w:asciiTheme="majorBidi" w:hAnsiTheme="majorBidi" w:cstheme="majorBidi"/>
        </w:rPr>
        <w:t>https://www.unfpa.org/sites/default/files/pub-pdf/NairobiHLC-FRENCH.pdf</w:t>
      </w:r>
    </w:p>
  </w:footnote>
  <w:footnote w:id="4">
    <w:p w14:paraId="2F5C7486" w14:textId="6809F29D" w:rsidR="002628F1" w:rsidRPr="00704A9E" w:rsidRDefault="002628F1" w:rsidP="002A0E31">
      <w:pPr>
        <w:pStyle w:val="Notedebasdepage"/>
        <w:ind w:left="0" w:firstLine="0"/>
        <w:jc w:val="both"/>
        <w:rPr>
          <w:rFonts w:asciiTheme="majorBidi" w:hAnsiTheme="majorBidi" w:cstheme="majorBidi"/>
        </w:rPr>
      </w:pPr>
      <w:r w:rsidRPr="00704A9E">
        <w:rPr>
          <w:rStyle w:val="Appelnotedebasdep"/>
          <w:rFonts w:asciiTheme="majorBidi" w:hAnsiTheme="majorBidi" w:cstheme="majorBidi"/>
        </w:rPr>
        <w:footnoteRef/>
      </w:r>
      <w:r w:rsidRPr="00AB0F16">
        <w:rPr>
          <w:rFonts w:asciiTheme="majorBidi" w:hAnsiTheme="majorBidi" w:cstheme="majorBidi"/>
        </w:rPr>
        <w:t>https://www.unfpa.org/fr/press/la-commission-de-haut-niveau-du-sommet-de-nairobi-sur-la-cipd25-appelle-prendre-des-mesures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EFDE" w14:textId="6370B3D9" w:rsidR="00D46BC4" w:rsidRDefault="00D46BC4" w:rsidP="00D46BC4">
    <w:pPr>
      <w:pStyle w:val="En-tte"/>
      <w:pBdr>
        <w:bottom w:val="single" w:sz="4" w:space="1" w:color="auto"/>
      </w:pBdr>
    </w:pPr>
    <w:r>
      <w:rPr>
        <w:noProof/>
        <w:lang w:eastAsia="fr-FR"/>
      </w:rPr>
      <w:drawing>
        <wp:anchor distT="0" distB="0" distL="114300" distR="114300" simplePos="0" relativeHeight="251658242" behindDoc="1" locked="0" layoutInCell="1" allowOverlap="1" wp14:anchorId="31A7A8F8" wp14:editId="064CB19D">
          <wp:simplePos x="0" y="0"/>
          <wp:positionH relativeFrom="column">
            <wp:posOffset>1371023</wp:posOffset>
          </wp:positionH>
          <wp:positionV relativeFrom="paragraph">
            <wp:posOffset>-291407</wp:posOffset>
          </wp:positionV>
          <wp:extent cx="2732405" cy="741045"/>
          <wp:effectExtent l="0" t="0" r="0" b="1905"/>
          <wp:wrapTopAndBottom/>
          <wp:docPr id="2" name="Image 2" descr="Une image contenant tex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40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1" behindDoc="0" locked="0" layoutInCell="1" allowOverlap="1" wp14:anchorId="7F548323" wp14:editId="3D918292">
          <wp:simplePos x="0" y="0"/>
          <wp:positionH relativeFrom="margin">
            <wp:posOffset>-484505</wp:posOffset>
          </wp:positionH>
          <wp:positionV relativeFrom="paragraph">
            <wp:posOffset>-220980</wp:posOffset>
          </wp:positionV>
          <wp:extent cx="1932305" cy="595630"/>
          <wp:effectExtent l="0" t="0" r="0" b="0"/>
          <wp:wrapSquare wrapText="bothSides"/>
          <wp:docPr id="1"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1A78BC60" wp14:editId="40C8D248">
          <wp:simplePos x="0" y="0"/>
          <wp:positionH relativeFrom="margin">
            <wp:align>right</wp:align>
          </wp:positionH>
          <wp:positionV relativeFrom="paragraph">
            <wp:posOffset>-381635</wp:posOffset>
          </wp:positionV>
          <wp:extent cx="1470660" cy="82749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0660" cy="82749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14A"/>
    <w:multiLevelType w:val="hybridMultilevel"/>
    <w:tmpl w:val="151642AE"/>
    <w:lvl w:ilvl="0" w:tplc="8968BBA4">
      <w:numFmt w:val="bullet"/>
      <w:lvlText w:val="-"/>
      <w:lvlJc w:val="left"/>
      <w:pPr>
        <w:ind w:left="720" w:hanging="360"/>
      </w:pPr>
      <w:rPr>
        <w:rFonts w:ascii="Cambria" w:eastAsiaTheme="minorHAnsi"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146986"/>
    <w:multiLevelType w:val="hybridMultilevel"/>
    <w:tmpl w:val="59F0CA4C"/>
    <w:lvl w:ilvl="0" w:tplc="87705FDA">
      <w:start w:val="1"/>
      <w:numFmt w:val="bullet"/>
      <w:lvlText w:val=""/>
      <w:lvlJc w:val="left"/>
      <w:pPr>
        <w:ind w:left="1420" w:hanging="360"/>
      </w:pPr>
      <w:rPr>
        <w:rFonts w:ascii="Symbol" w:hAnsi="Symbol" w:hint="default"/>
        <w:sz w:val="20"/>
        <w:szCs w:val="20"/>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 w15:restartNumberingAfterBreak="0">
    <w:nsid w:val="3953591F"/>
    <w:multiLevelType w:val="hybridMultilevel"/>
    <w:tmpl w:val="7DEEBBD8"/>
    <w:lvl w:ilvl="0" w:tplc="CB8E850C">
      <w:start w:val="1"/>
      <w:numFmt w:val="bullet"/>
      <w:lvlText w:val=""/>
      <w:lvlJc w:val="left"/>
      <w:pPr>
        <w:ind w:left="1420" w:hanging="360"/>
      </w:pPr>
      <w:rPr>
        <w:rFonts w:ascii="Wingdings" w:hAnsi="Wingdings" w:hint="default"/>
        <w:sz w:val="20"/>
        <w:szCs w:val="2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3A8130BC"/>
    <w:multiLevelType w:val="hybridMultilevel"/>
    <w:tmpl w:val="A02419E6"/>
    <w:lvl w:ilvl="0" w:tplc="65B414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DB6552"/>
    <w:multiLevelType w:val="hybridMultilevel"/>
    <w:tmpl w:val="814847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1610301">
    <w:abstractNumId w:val="4"/>
  </w:num>
  <w:num w:numId="2" w16cid:durableId="1196163363">
    <w:abstractNumId w:val="2"/>
  </w:num>
  <w:num w:numId="3" w16cid:durableId="1596816889">
    <w:abstractNumId w:val="1"/>
  </w:num>
  <w:num w:numId="4" w16cid:durableId="1085492130">
    <w:abstractNumId w:val="3"/>
  </w:num>
  <w:num w:numId="5" w16cid:durableId="109328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2A"/>
    <w:rsid w:val="00024BDA"/>
    <w:rsid w:val="00032AE8"/>
    <w:rsid w:val="000614A2"/>
    <w:rsid w:val="000911FD"/>
    <w:rsid w:val="000B21AB"/>
    <w:rsid w:val="000C4BEC"/>
    <w:rsid w:val="000E3C08"/>
    <w:rsid w:val="0011069D"/>
    <w:rsid w:val="00132281"/>
    <w:rsid w:val="001344CE"/>
    <w:rsid w:val="0016284B"/>
    <w:rsid w:val="00187BAE"/>
    <w:rsid w:val="001A55E7"/>
    <w:rsid w:val="001A6631"/>
    <w:rsid w:val="001B4EB5"/>
    <w:rsid w:val="001D764B"/>
    <w:rsid w:val="001F2541"/>
    <w:rsid w:val="0020442D"/>
    <w:rsid w:val="00206215"/>
    <w:rsid w:val="00236C7A"/>
    <w:rsid w:val="00240851"/>
    <w:rsid w:val="002432D3"/>
    <w:rsid w:val="002460E4"/>
    <w:rsid w:val="002474AC"/>
    <w:rsid w:val="00256DB9"/>
    <w:rsid w:val="00260059"/>
    <w:rsid w:val="002628F1"/>
    <w:rsid w:val="002818DB"/>
    <w:rsid w:val="002928FB"/>
    <w:rsid w:val="00297A7A"/>
    <w:rsid w:val="002A0254"/>
    <w:rsid w:val="002A0E31"/>
    <w:rsid w:val="002D5939"/>
    <w:rsid w:val="002F4A05"/>
    <w:rsid w:val="003243D8"/>
    <w:rsid w:val="00330EB2"/>
    <w:rsid w:val="00370D93"/>
    <w:rsid w:val="00380126"/>
    <w:rsid w:val="003917E7"/>
    <w:rsid w:val="003A2C78"/>
    <w:rsid w:val="003D1C81"/>
    <w:rsid w:val="003D4903"/>
    <w:rsid w:val="003F5B32"/>
    <w:rsid w:val="00403578"/>
    <w:rsid w:val="00435A92"/>
    <w:rsid w:val="0047663F"/>
    <w:rsid w:val="00496B4A"/>
    <w:rsid w:val="004A242F"/>
    <w:rsid w:val="004F0F05"/>
    <w:rsid w:val="004F4CE1"/>
    <w:rsid w:val="00500271"/>
    <w:rsid w:val="0051436F"/>
    <w:rsid w:val="005306B5"/>
    <w:rsid w:val="00533C2A"/>
    <w:rsid w:val="00535CFB"/>
    <w:rsid w:val="00574FCF"/>
    <w:rsid w:val="00583570"/>
    <w:rsid w:val="005D2CAD"/>
    <w:rsid w:val="005D599A"/>
    <w:rsid w:val="00602C9C"/>
    <w:rsid w:val="00604F9F"/>
    <w:rsid w:val="00611661"/>
    <w:rsid w:val="00622F7F"/>
    <w:rsid w:val="00664FAA"/>
    <w:rsid w:val="006869BE"/>
    <w:rsid w:val="006A36E5"/>
    <w:rsid w:val="006B36C1"/>
    <w:rsid w:val="006C429B"/>
    <w:rsid w:val="006C4942"/>
    <w:rsid w:val="006C7417"/>
    <w:rsid w:val="006F5F40"/>
    <w:rsid w:val="0070265A"/>
    <w:rsid w:val="0070692A"/>
    <w:rsid w:val="007131CA"/>
    <w:rsid w:val="00742A3C"/>
    <w:rsid w:val="00743977"/>
    <w:rsid w:val="00776E45"/>
    <w:rsid w:val="0078778A"/>
    <w:rsid w:val="00794602"/>
    <w:rsid w:val="00794996"/>
    <w:rsid w:val="007A1465"/>
    <w:rsid w:val="007A72AF"/>
    <w:rsid w:val="007C2EDA"/>
    <w:rsid w:val="007C5633"/>
    <w:rsid w:val="007F09B2"/>
    <w:rsid w:val="007F257B"/>
    <w:rsid w:val="0080087A"/>
    <w:rsid w:val="00801296"/>
    <w:rsid w:val="00817E82"/>
    <w:rsid w:val="0082515A"/>
    <w:rsid w:val="00826CE7"/>
    <w:rsid w:val="00871BF2"/>
    <w:rsid w:val="008958A4"/>
    <w:rsid w:val="008A1B59"/>
    <w:rsid w:val="008A5A4A"/>
    <w:rsid w:val="008C68A3"/>
    <w:rsid w:val="008D1113"/>
    <w:rsid w:val="00904BB8"/>
    <w:rsid w:val="00913ADD"/>
    <w:rsid w:val="00924207"/>
    <w:rsid w:val="0093238F"/>
    <w:rsid w:val="00943F55"/>
    <w:rsid w:val="00955CB8"/>
    <w:rsid w:val="0096686E"/>
    <w:rsid w:val="00992AAD"/>
    <w:rsid w:val="00996A7D"/>
    <w:rsid w:val="009A6D4A"/>
    <w:rsid w:val="009C77AC"/>
    <w:rsid w:val="009E692F"/>
    <w:rsid w:val="009F202D"/>
    <w:rsid w:val="009F67A4"/>
    <w:rsid w:val="00A11960"/>
    <w:rsid w:val="00A25A45"/>
    <w:rsid w:val="00A745C5"/>
    <w:rsid w:val="00AB7B18"/>
    <w:rsid w:val="00AC232B"/>
    <w:rsid w:val="00AC472A"/>
    <w:rsid w:val="00AC4CE1"/>
    <w:rsid w:val="00AD6F71"/>
    <w:rsid w:val="00AF1938"/>
    <w:rsid w:val="00B0523B"/>
    <w:rsid w:val="00B273B7"/>
    <w:rsid w:val="00B313DD"/>
    <w:rsid w:val="00B448F7"/>
    <w:rsid w:val="00B52805"/>
    <w:rsid w:val="00B70F25"/>
    <w:rsid w:val="00B8517C"/>
    <w:rsid w:val="00B913DC"/>
    <w:rsid w:val="00BE3F44"/>
    <w:rsid w:val="00BF7823"/>
    <w:rsid w:val="00C04717"/>
    <w:rsid w:val="00C16F9A"/>
    <w:rsid w:val="00C92703"/>
    <w:rsid w:val="00C931FC"/>
    <w:rsid w:val="00C9534A"/>
    <w:rsid w:val="00CA4509"/>
    <w:rsid w:val="00CA6FFC"/>
    <w:rsid w:val="00CB07F5"/>
    <w:rsid w:val="00CD2DDF"/>
    <w:rsid w:val="00D0385C"/>
    <w:rsid w:val="00D2211D"/>
    <w:rsid w:val="00D27A14"/>
    <w:rsid w:val="00D46BC4"/>
    <w:rsid w:val="00D643A6"/>
    <w:rsid w:val="00D91D76"/>
    <w:rsid w:val="00DC6BA2"/>
    <w:rsid w:val="00DF787B"/>
    <w:rsid w:val="00E035C9"/>
    <w:rsid w:val="00E10451"/>
    <w:rsid w:val="00E132BF"/>
    <w:rsid w:val="00E475E6"/>
    <w:rsid w:val="00E53E1A"/>
    <w:rsid w:val="00E53FED"/>
    <w:rsid w:val="00E56226"/>
    <w:rsid w:val="00E75FB7"/>
    <w:rsid w:val="00E81CB1"/>
    <w:rsid w:val="00E8333D"/>
    <w:rsid w:val="00E85CD2"/>
    <w:rsid w:val="00E94BD4"/>
    <w:rsid w:val="00EC1333"/>
    <w:rsid w:val="00EC6E37"/>
    <w:rsid w:val="00ED03D8"/>
    <w:rsid w:val="00ED31F7"/>
    <w:rsid w:val="00EF309D"/>
    <w:rsid w:val="00EF35CE"/>
    <w:rsid w:val="00EF43FF"/>
    <w:rsid w:val="00F005F9"/>
    <w:rsid w:val="00F02985"/>
    <w:rsid w:val="00F060A9"/>
    <w:rsid w:val="00F37186"/>
    <w:rsid w:val="00F40464"/>
    <w:rsid w:val="00F66286"/>
    <w:rsid w:val="00F81D6D"/>
    <w:rsid w:val="00F872FA"/>
    <w:rsid w:val="00F96717"/>
    <w:rsid w:val="00FB327B"/>
    <w:rsid w:val="00FD3715"/>
    <w:rsid w:val="00FF4A4D"/>
    <w:rsid w:val="00FF7B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A2F8"/>
  <w15:chartTrackingRefBased/>
  <w15:docId w15:val="{F7C8FE9C-A994-4DAE-9701-8ABCB580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37"/>
    <w:pPr>
      <w:spacing w:after="0" w:line="240" w:lineRule="auto"/>
    </w:pPr>
    <w:rPr>
      <w:rFonts w:ascii="Calibri" w:hAnsi="Calibri" w:cs="Calibri"/>
      <w:kern w:val="0"/>
      <w14:ligatures w14:val="none"/>
    </w:rPr>
  </w:style>
  <w:style w:type="paragraph" w:styleId="Titre1">
    <w:name w:val="heading 1"/>
    <w:basedOn w:val="Normal"/>
    <w:next w:val="Normal"/>
    <w:link w:val="Titre1Car"/>
    <w:qFormat/>
    <w:rsid w:val="00E85CD2"/>
    <w:pPr>
      <w:keepNext/>
      <w:ind w:left="708"/>
      <w:jc w:val="both"/>
      <w:outlineLvl w:val="0"/>
    </w:pPr>
    <w:rPr>
      <w:rFonts w:ascii="Arial" w:eastAsia="Times New Roman" w:hAnsi="Arial" w:cs="Arial"/>
      <w:b/>
      <w:bCs/>
      <w:sz w:val="24"/>
      <w:szCs w:val="24"/>
      <w:lang w:val="en-US" w:eastAsia="fr-FR"/>
    </w:rPr>
  </w:style>
  <w:style w:type="paragraph" w:styleId="Titre2">
    <w:name w:val="heading 2"/>
    <w:basedOn w:val="Normal"/>
    <w:next w:val="Normal"/>
    <w:link w:val="Titre2Car"/>
    <w:uiPriority w:val="9"/>
    <w:semiHidden/>
    <w:unhideWhenUsed/>
    <w:qFormat/>
    <w:rsid w:val="008A1B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C6E37"/>
    <w:pPr>
      <w:spacing w:before="100" w:beforeAutospacing="1" w:after="100" w:afterAutospacing="1"/>
    </w:pPr>
    <w:rPr>
      <w:rFonts w:ascii="Times New Roman" w:eastAsia="Times New Roman" w:hAnsi="Times New Roman" w:cs="Times New Roman"/>
      <w:sz w:val="24"/>
      <w:szCs w:val="24"/>
      <w:lang w:eastAsia="fr-MA"/>
    </w:rPr>
  </w:style>
  <w:style w:type="paragraph" w:styleId="En-tte">
    <w:name w:val="header"/>
    <w:basedOn w:val="Normal"/>
    <w:link w:val="En-tteCar"/>
    <w:uiPriority w:val="99"/>
    <w:unhideWhenUsed/>
    <w:rsid w:val="00D46BC4"/>
    <w:pPr>
      <w:tabs>
        <w:tab w:val="center" w:pos="4536"/>
        <w:tab w:val="right" w:pos="9072"/>
      </w:tabs>
    </w:pPr>
  </w:style>
  <w:style w:type="character" w:customStyle="1" w:styleId="En-tteCar">
    <w:name w:val="En-tête Car"/>
    <w:basedOn w:val="Policepardfaut"/>
    <w:link w:val="En-tte"/>
    <w:uiPriority w:val="99"/>
    <w:rsid w:val="00D46BC4"/>
    <w:rPr>
      <w:rFonts w:ascii="Calibri" w:hAnsi="Calibri" w:cs="Calibri"/>
      <w:kern w:val="0"/>
      <w14:ligatures w14:val="none"/>
    </w:rPr>
  </w:style>
  <w:style w:type="paragraph" w:styleId="Pieddepage">
    <w:name w:val="footer"/>
    <w:basedOn w:val="Normal"/>
    <w:link w:val="PieddepageCar"/>
    <w:uiPriority w:val="99"/>
    <w:unhideWhenUsed/>
    <w:rsid w:val="00D46BC4"/>
    <w:pPr>
      <w:tabs>
        <w:tab w:val="center" w:pos="4536"/>
        <w:tab w:val="right" w:pos="9072"/>
      </w:tabs>
    </w:pPr>
  </w:style>
  <w:style w:type="character" w:customStyle="1" w:styleId="PieddepageCar">
    <w:name w:val="Pied de page Car"/>
    <w:basedOn w:val="Policepardfaut"/>
    <w:link w:val="Pieddepage"/>
    <w:uiPriority w:val="99"/>
    <w:rsid w:val="00D46BC4"/>
    <w:rPr>
      <w:rFonts w:ascii="Calibri" w:hAnsi="Calibri" w:cs="Calibri"/>
      <w:kern w:val="0"/>
      <w14:ligatures w14:val="none"/>
    </w:rPr>
  </w:style>
  <w:style w:type="character" w:customStyle="1" w:styleId="Titre1Car">
    <w:name w:val="Titre 1 Car"/>
    <w:basedOn w:val="Policepardfaut"/>
    <w:link w:val="Titre1"/>
    <w:rsid w:val="00E85CD2"/>
    <w:rPr>
      <w:rFonts w:ascii="Arial" w:eastAsia="Times New Roman" w:hAnsi="Arial" w:cs="Arial"/>
      <w:b/>
      <w:bCs/>
      <w:kern w:val="0"/>
      <w:sz w:val="24"/>
      <w:szCs w:val="24"/>
      <w:lang w:val="en-US" w:eastAsia="fr-FR"/>
      <w14:ligatures w14:val="none"/>
    </w:rPr>
  </w:style>
  <w:style w:type="character" w:customStyle="1" w:styleId="Titre2Car">
    <w:name w:val="Titre 2 Car"/>
    <w:basedOn w:val="Policepardfaut"/>
    <w:link w:val="Titre2"/>
    <w:uiPriority w:val="9"/>
    <w:semiHidden/>
    <w:rsid w:val="008A1B59"/>
    <w:rPr>
      <w:rFonts w:asciiTheme="majorHAnsi" w:eastAsiaTheme="majorEastAsia" w:hAnsiTheme="majorHAnsi" w:cstheme="majorBidi"/>
      <w:color w:val="2F5496" w:themeColor="accent1" w:themeShade="BF"/>
      <w:kern w:val="0"/>
      <w:sz w:val="26"/>
      <w:szCs w:val="26"/>
      <w14:ligatures w14:val="none"/>
    </w:rPr>
  </w:style>
  <w:style w:type="paragraph" w:styleId="Rvision">
    <w:name w:val="Revision"/>
    <w:hidden/>
    <w:uiPriority w:val="99"/>
    <w:semiHidden/>
    <w:rsid w:val="005306B5"/>
    <w:pPr>
      <w:spacing w:after="0" w:line="240" w:lineRule="auto"/>
    </w:pPr>
    <w:rPr>
      <w:rFonts w:ascii="Calibri" w:hAnsi="Calibri" w:cs="Calibri"/>
      <w:kern w:val="0"/>
      <w14:ligatures w14:val="none"/>
    </w:rPr>
  </w:style>
  <w:style w:type="character" w:styleId="Lienhypertexte">
    <w:name w:val="Hyperlink"/>
    <w:uiPriority w:val="99"/>
    <w:rsid w:val="001F2541"/>
    <w:rPr>
      <w:color w:val="000080"/>
      <w:u w:val="single"/>
    </w:rPr>
  </w:style>
  <w:style w:type="paragraph" w:styleId="Paragraphedeliste">
    <w:name w:val="List Paragraph"/>
    <w:basedOn w:val="Normal"/>
    <w:uiPriority w:val="34"/>
    <w:qFormat/>
    <w:rsid w:val="001F2541"/>
    <w:pPr>
      <w:ind w:left="720"/>
      <w:contextualSpacing/>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F2541"/>
    <w:rPr>
      <w:i/>
      <w:iCs/>
    </w:rPr>
  </w:style>
  <w:style w:type="character" w:styleId="Appelnotedebasdep">
    <w:name w:val="footnote reference"/>
    <w:aliases w:val="4_G,ftref,Footnote Reference Char Char Char,Carattere Char Carattere Carattere Char Carattere Char Carattere Char Char Char1 Char,Carattere Carattere Char Char Char Carattere Char,16 Poin,BVI fnr,Footnote No,Ref,de nota al pie"/>
    <w:basedOn w:val="Policepardfaut"/>
    <w:link w:val="CharCharCharCharCarChar"/>
    <w:uiPriority w:val="99"/>
    <w:unhideWhenUsed/>
    <w:qFormat/>
    <w:rsid w:val="002628F1"/>
    <w:rPr>
      <w:vertAlign w:val="superscript"/>
    </w:rPr>
  </w:style>
  <w:style w:type="paragraph" w:styleId="Notedebasdepage">
    <w:name w:val="footnote text"/>
    <w:aliases w:val="fn,5_G,Footnote Text Char Char Char Char Char,Footnote Text Char Char Char Char,Footnote reference,FA Fu, Char,Char,single space,FOOTNOTES,f,Texto nota pie Car Car,Texto nota pie Car Car Car Car Car Car,Texto nota pie Car Car Car,ft"/>
    <w:basedOn w:val="Normal"/>
    <w:link w:val="NotedebasdepageCar"/>
    <w:uiPriority w:val="99"/>
    <w:rsid w:val="002628F1"/>
    <w:pPr>
      <w:suppressLineNumbers/>
      <w:suppressAutoHyphens/>
      <w:ind w:left="340" w:hanging="340"/>
    </w:pPr>
    <w:rPr>
      <w:rFonts w:ascii="Liberation Serif" w:eastAsia="NSimSun" w:hAnsi="Liberation Serif" w:cs="Lucida Sans"/>
      <w:kern w:val="2"/>
      <w:sz w:val="20"/>
      <w:szCs w:val="20"/>
      <w:lang w:eastAsia="zh-CN" w:bidi="hi-IN"/>
    </w:rPr>
  </w:style>
  <w:style w:type="character" w:customStyle="1" w:styleId="NotedebasdepageCar">
    <w:name w:val="Note de bas de page Car"/>
    <w:aliases w:val="fn Car,5_G Car,Footnote Text Char Char Char Char Char Car,Footnote Text Char Char Char Char Car,Footnote reference Car,FA Fu Car, Char Car,Char Car,single space Car,FOOTNOTES Car,f Car,Texto nota pie Car Car Car1,ft Car"/>
    <w:basedOn w:val="Policepardfaut"/>
    <w:link w:val="Notedebasdepage"/>
    <w:uiPriority w:val="99"/>
    <w:rsid w:val="002628F1"/>
    <w:rPr>
      <w:rFonts w:ascii="Liberation Serif" w:eastAsia="NSimSun" w:hAnsi="Liberation Serif" w:cs="Lucida Sans"/>
      <w:sz w:val="20"/>
      <w:szCs w:val="20"/>
      <w:lang w:eastAsia="zh-CN" w:bidi="hi-IN"/>
      <w14:ligatures w14:val="none"/>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Appelnotedebasdep"/>
    <w:uiPriority w:val="99"/>
    <w:rsid w:val="002628F1"/>
    <w:pPr>
      <w:spacing w:before="120" w:after="160" w:line="240" w:lineRule="exact"/>
      <w:jc w:val="both"/>
    </w:pPr>
    <w:rPr>
      <w:rFonts w:asciiTheme="minorHAnsi" w:hAnsiTheme="minorHAnsi" w:cstheme="minorBidi"/>
      <w:kern w:val="2"/>
      <w:vertAlign w:val="superscript"/>
      <w14:ligatures w14:val="standardContextual"/>
    </w:rPr>
  </w:style>
  <w:style w:type="character" w:styleId="Lienhypertextesuivivisit">
    <w:name w:val="FollowedHyperlink"/>
    <w:basedOn w:val="Policepardfaut"/>
    <w:uiPriority w:val="99"/>
    <w:semiHidden/>
    <w:unhideWhenUsed/>
    <w:rsid w:val="00604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05820">
      <w:bodyDiv w:val="1"/>
      <w:marLeft w:val="0"/>
      <w:marRight w:val="0"/>
      <w:marTop w:val="0"/>
      <w:marBottom w:val="0"/>
      <w:divBdr>
        <w:top w:val="none" w:sz="0" w:space="0" w:color="auto"/>
        <w:left w:val="none" w:sz="0" w:space="0" w:color="auto"/>
        <w:bottom w:val="none" w:sz="0" w:space="0" w:color="auto"/>
        <w:right w:val="none" w:sz="0" w:space="0" w:color="auto"/>
      </w:divBdr>
    </w:div>
    <w:div w:id="14792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671</Words>
  <Characters>3691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Antri</dc:creator>
  <cp:keywords/>
  <dc:description/>
  <cp:lastModifiedBy>Yassine EL BAKKOUCHI</cp:lastModifiedBy>
  <cp:revision>15</cp:revision>
  <cp:lastPrinted>2023-07-11T17:14:00Z</cp:lastPrinted>
  <dcterms:created xsi:type="dcterms:W3CDTF">2023-07-11T11:17:00Z</dcterms:created>
  <dcterms:modified xsi:type="dcterms:W3CDTF">2023-07-17T23:18:00Z</dcterms:modified>
</cp:coreProperties>
</file>